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0B8A" w14:textId="3CF6F86D" w:rsidR="00D40EE4" w:rsidRPr="001A17AE" w:rsidRDefault="00D40EE4" w:rsidP="00504D0C">
      <w:pPr>
        <w:tabs>
          <w:tab w:val="left" w:pos="2189"/>
        </w:tabs>
        <w:spacing w:after="0" w:line="240" w:lineRule="auto"/>
        <w:rPr>
          <w:rFonts w:ascii="Times New Roman" w:hAnsi="Times New Roman" w:cs="Times New Roman"/>
          <w:b/>
          <w:i/>
        </w:rPr>
      </w:pPr>
      <w:permStart w:id="33572424" w:ed="Annick Saey | CKCert &lt;annick.saey@ckcert.eu&gt;"/>
      <w:permStart w:id="1446800886" w:ed="Marie-Anne Debrabandere | CKCert &lt;marie-anne.debrabandere@ckcert.eu&gt;"/>
      <w:permStart w:id="1955860279" w:ed="Patsy Bauwens | CKCert &lt;patsy.bauwens@ckcert.eu&gt;"/>
      <w:permStart w:id="971910428" w:ed="Christof Schoevaerts &lt;christof.schoevaerts@ckcert.eu&gt;"/>
      <w:permEnd w:id="33572424"/>
      <w:permEnd w:id="1446800886"/>
      <w:permEnd w:id="1955860279"/>
      <w:permEnd w:id="971910428"/>
    </w:p>
    <w:tbl>
      <w:tblPr>
        <w:tblW w:w="10429" w:type="dxa"/>
        <w:tblInd w:w="70" w:type="dxa"/>
        <w:tblBorders>
          <w:top w:val="single" w:sz="4" w:space="0" w:color="auto"/>
          <w:bottom w:val="single" w:sz="4" w:space="0" w:color="auto"/>
        </w:tblBorders>
        <w:tblCellMar>
          <w:left w:w="70" w:type="dxa"/>
          <w:right w:w="70" w:type="dxa"/>
        </w:tblCellMar>
        <w:tblLook w:val="0000" w:firstRow="0" w:lastRow="0" w:firstColumn="0" w:lastColumn="0" w:noHBand="0" w:noVBand="0"/>
      </w:tblPr>
      <w:tblGrid>
        <w:gridCol w:w="4313"/>
        <w:gridCol w:w="6116"/>
      </w:tblGrid>
      <w:tr w:rsidR="00537C52" w:rsidRPr="00211EC9" w14:paraId="26E00B90" w14:textId="77777777" w:rsidTr="00E602A7">
        <w:trPr>
          <w:trHeight w:val="1014"/>
        </w:trPr>
        <w:tc>
          <w:tcPr>
            <w:tcW w:w="4313" w:type="dxa"/>
          </w:tcPr>
          <w:p w14:paraId="26E00B8B" w14:textId="42F4E96F" w:rsidR="00537C52" w:rsidRPr="00407FFC" w:rsidRDefault="00537C52" w:rsidP="00AF076A">
            <w:pPr>
              <w:pStyle w:val="Koptekst"/>
              <w:tabs>
                <w:tab w:val="left" w:pos="5812"/>
              </w:tabs>
              <w:spacing w:before="360"/>
              <w:jc w:val="center"/>
              <w:rPr>
                <w:noProof/>
              </w:rPr>
            </w:pPr>
            <w:r>
              <w:rPr>
                <w:noProof/>
                <w:lang w:eastAsia="nl-BE"/>
              </w:rPr>
              <w:drawing>
                <wp:anchor distT="0" distB="0" distL="114300" distR="114300" simplePos="0" relativeHeight="251659264" behindDoc="1" locked="0" layoutInCell="1" allowOverlap="1" wp14:anchorId="26E00E29" wp14:editId="2AE9EDB5">
                  <wp:simplePos x="0" y="0"/>
                  <wp:positionH relativeFrom="column">
                    <wp:posOffset>27940</wp:posOffset>
                  </wp:positionH>
                  <wp:positionV relativeFrom="paragraph">
                    <wp:posOffset>9220</wp:posOffset>
                  </wp:positionV>
                  <wp:extent cx="1236268" cy="516610"/>
                  <wp:effectExtent l="0" t="0" r="254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236268" cy="5166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6116" w:type="dxa"/>
          </w:tcPr>
          <w:p w14:paraId="66AB9420" w14:textId="77777777" w:rsidR="00424761" w:rsidRPr="00977167" w:rsidRDefault="00424761" w:rsidP="00EF0FB3">
            <w:pPr>
              <w:pStyle w:val="Kop2"/>
              <w:rPr>
                <w:rFonts w:ascii="Century Gothic" w:hAnsi="Century Gothic"/>
                <w:sz w:val="16"/>
                <w:szCs w:val="16"/>
              </w:rPr>
            </w:pPr>
            <w:r w:rsidRPr="00977167">
              <w:rPr>
                <w:rFonts w:ascii="Century Gothic" w:hAnsi="Century Gothic"/>
                <w:sz w:val="16"/>
                <w:szCs w:val="16"/>
              </w:rPr>
              <w:t>Centrum voor kwaliteitscontrole en certificatie cvba</w:t>
            </w:r>
          </w:p>
          <w:p w14:paraId="5A567DF0" w14:textId="69A547E2" w:rsidR="00424761" w:rsidRDefault="00424761" w:rsidP="00EF0FB3">
            <w:pPr>
              <w:spacing w:after="0" w:line="240" w:lineRule="auto"/>
              <w:rPr>
                <w:rFonts w:ascii="Century Gothic" w:hAnsi="Century Gothic"/>
                <w:sz w:val="16"/>
                <w:szCs w:val="16"/>
              </w:rPr>
            </w:pPr>
            <w:r w:rsidRPr="00977167">
              <w:rPr>
                <w:rFonts w:ascii="Century Gothic" w:hAnsi="Century Gothic"/>
                <w:sz w:val="16"/>
                <w:szCs w:val="16"/>
              </w:rPr>
              <w:t xml:space="preserve">Technologiepark </w:t>
            </w:r>
            <w:r w:rsidR="00D904D4">
              <w:rPr>
                <w:rFonts w:ascii="Century Gothic" w:hAnsi="Century Gothic"/>
                <w:sz w:val="16"/>
                <w:szCs w:val="16"/>
              </w:rPr>
              <w:t>90 Zone A6b</w:t>
            </w:r>
            <w:r w:rsidRPr="00977167">
              <w:rPr>
                <w:rFonts w:ascii="Century Gothic" w:hAnsi="Century Gothic"/>
                <w:sz w:val="16"/>
                <w:szCs w:val="16"/>
              </w:rPr>
              <w:t>, B-9052 Gent-Zwijnaarde (België)</w:t>
            </w:r>
          </w:p>
          <w:p w14:paraId="4F6041DA" w14:textId="432A4AD0" w:rsidR="00424761" w:rsidRPr="004D57EC" w:rsidRDefault="00424761" w:rsidP="00EF0FB3">
            <w:pPr>
              <w:spacing w:after="0" w:line="240" w:lineRule="auto"/>
              <w:rPr>
                <w:rFonts w:ascii="Century Gothic" w:hAnsi="Century Gothic"/>
                <w:noProof/>
                <w:sz w:val="16"/>
                <w:szCs w:val="16"/>
                <w:lang w:val="en-US"/>
              </w:rPr>
            </w:pPr>
            <w:r w:rsidRPr="004D57EC">
              <w:rPr>
                <w:rFonts w:ascii="Century Gothic" w:hAnsi="Century Gothic"/>
                <w:noProof/>
                <w:sz w:val="16"/>
                <w:szCs w:val="16"/>
                <w:lang w:val="en-US"/>
              </w:rPr>
              <w:t>BE 0827.394.657</w:t>
            </w:r>
          </w:p>
          <w:p w14:paraId="3ACB2DF3" w14:textId="401F9E15" w:rsidR="00424761" w:rsidRPr="00977167" w:rsidRDefault="00424761" w:rsidP="00EF0FB3">
            <w:pPr>
              <w:spacing w:after="0" w:line="240" w:lineRule="auto"/>
              <w:rPr>
                <w:rFonts w:ascii="Century Gothic" w:hAnsi="Century Gothic"/>
                <w:noProof/>
                <w:sz w:val="16"/>
                <w:szCs w:val="16"/>
                <w:lang w:val="en-US"/>
              </w:rPr>
            </w:pPr>
            <w:r w:rsidRPr="00977167">
              <w:rPr>
                <w:rFonts w:ascii="Century Gothic" w:hAnsi="Century Gothic"/>
                <w:sz w:val="16"/>
                <w:szCs w:val="16"/>
                <w:lang w:val="en-GB"/>
              </w:rPr>
              <w:t xml:space="preserve">TEL (+32)9/330 10 20         </w:t>
            </w:r>
            <w:r>
              <w:rPr>
                <w:rFonts w:ascii="Century Gothic" w:hAnsi="Century Gothic"/>
                <w:sz w:val="16"/>
                <w:szCs w:val="16"/>
                <w:lang w:val="en-GB"/>
              </w:rPr>
              <w:t xml:space="preserve"> </w:t>
            </w:r>
            <w:r w:rsidRPr="00977167">
              <w:rPr>
                <w:rFonts w:ascii="Century Gothic" w:hAnsi="Century Gothic"/>
                <w:sz w:val="16"/>
                <w:szCs w:val="16"/>
                <w:lang w:val="en-GB"/>
              </w:rPr>
              <w:t>FAX (+32)9/330 10 29</w:t>
            </w:r>
            <w:r w:rsidRPr="00977167">
              <w:rPr>
                <w:rFonts w:ascii="Century Gothic" w:hAnsi="Century Gothic"/>
                <w:noProof/>
                <w:sz w:val="16"/>
                <w:szCs w:val="16"/>
                <w:lang w:val="en-US"/>
              </w:rPr>
              <w:t xml:space="preserve"> </w:t>
            </w:r>
          </w:p>
          <w:p w14:paraId="26E00B8F" w14:textId="13FDD7E6" w:rsidR="00537C52" w:rsidRPr="009E5CB6" w:rsidRDefault="0053538D" w:rsidP="00424761">
            <w:pPr>
              <w:pStyle w:val="Koptekst"/>
              <w:tabs>
                <w:tab w:val="left" w:pos="5812"/>
              </w:tabs>
              <w:rPr>
                <w:rFonts w:ascii="Times New Roman" w:hAnsi="Times New Roman" w:cs="Times New Roman"/>
                <w:noProof/>
                <w:lang w:val="en-US"/>
              </w:rPr>
            </w:pPr>
            <w:hyperlink r:id="rId12" w:history="1">
              <w:r w:rsidR="00424761" w:rsidRPr="00977167">
                <w:rPr>
                  <w:rStyle w:val="Hyperlink"/>
                  <w:rFonts w:ascii="Century Gothic" w:hAnsi="Century Gothic"/>
                  <w:noProof/>
                  <w:sz w:val="16"/>
                  <w:szCs w:val="16"/>
                  <w:lang w:val="en-GB"/>
                </w:rPr>
                <w:t>www.ckcert.eu</w:t>
              </w:r>
            </w:hyperlink>
            <w:r w:rsidR="00424761" w:rsidRPr="00977167">
              <w:rPr>
                <w:rFonts w:ascii="Century Gothic" w:hAnsi="Century Gothic"/>
                <w:noProof/>
                <w:sz w:val="16"/>
                <w:szCs w:val="16"/>
                <w:lang w:val="en-GB"/>
              </w:rPr>
              <w:t xml:space="preserve">                </w:t>
            </w:r>
            <w:r w:rsidR="00424761">
              <w:rPr>
                <w:rFonts w:ascii="Century Gothic" w:hAnsi="Century Gothic"/>
                <w:noProof/>
                <w:sz w:val="16"/>
                <w:szCs w:val="16"/>
                <w:lang w:val="en-GB"/>
              </w:rPr>
              <w:t xml:space="preserve">  </w:t>
            </w:r>
            <w:hyperlink r:id="rId13" w:history="1">
              <w:r w:rsidR="00424761" w:rsidRPr="004D57EC">
                <w:rPr>
                  <w:rStyle w:val="Hyperlink"/>
                  <w:rFonts w:ascii="Century Gothic" w:hAnsi="Century Gothic"/>
                  <w:noProof/>
                  <w:sz w:val="16"/>
                  <w:szCs w:val="16"/>
                  <w:lang w:val="en-GB"/>
                </w:rPr>
                <w:t>info@ckcert.eu</w:t>
              </w:r>
            </w:hyperlink>
          </w:p>
        </w:tc>
      </w:tr>
    </w:tbl>
    <w:p w14:paraId="26E00B91" w14:textId="77777777" w:rsidR="00AE1453" w:rsidRPr="009E5CB6" w:rsidRDefault="00AE1453" w:rsidP="00554045">
      <w:pPr>
        <w:spacing w:after="0" w:line="240" w:lineRule="auto"/>
        <w:rPr>
          <w:lang w:val="en-US"/>
        </w:rPr>
      </w:pPr>
    </w:p>
    <w:p w14:paraId="5F82C2EF" w14:textId="379D87F3" w:rsidR="009E5CB6" w:rsidRDefault="009E5CB6" w:rsidP="00956482">
      <w:pPr>
        <w:spacing w:after="0"/>
        <w:jc w:val="center"/>
        <w:rPr>
          <w:b/>
          <w:sz w:val="28"/>
          <w:szCs w:val="28"/>
          <w:u w:val="single"/>
        </w:rPr>
      </w:pPr>
      <w:r w:rsidRPr="009E5CB6">
        <w:rPr>
          <w:b/>
          <w:sz w:val="28"/>
          <w:szCs w:val="28"/>
          <w:u w:val="single"/>
        </w:rPr>
        <w:t xml:space="preserve">INSCHRIJVINGSFORMULIER ON THE WAY TO PLANETPROOF </w:t>
      </w:r>
      <w:r w:rsidR="00956482">
        <w:rPr>
          <w:b/>
          <w:sz w:val="28"/>
          <w:szCs w:val="28"/>
          <w:u w:val="single"/>
        </w:rPr>
        <w:br/>
      </w:r>
      <w:r w:rsidR="00E03B6A">
        <w:rPr>
          <w:b/>
          <w:sz w:val="28"/>
          <w:szCs w:val="28"/>
          <w:u w:val="single"/>
        </w:rPr>
        <w:t xml:space="preserve">VOOR </w:t>
      </w:r>
      <w:r w:rsidRPr="009E5CB6">
        <w:rPr>
          <w:b/>
          <w:sz w:val="28"/>
          <w:szCs w:val="28"/>
          <w:u w:val="single"/>
        </w:rPr>
        <w:t>PLANTAARDIGE PRODUCTEN IN CENTRAAL-EUROPA</w:t>
      </w:r>
    </w:p>
    <w:p w14:paraId="18E255B1" w14:textId="3F2AD92E" w:rsidR="009E5CB6" w:rsidRDefault="009E5CB6" w:rsidP="009E5CB6">
      <w:pPr>
        <w:spacing w:after="0"/>
        <w:jc w:val="both"/>
        <w:rPr>
          <w:b/>
          <w:sz w:val="28"/>
          <w:szCs w:val="28"/>
          <w:u w:val="single"/>
        </w:rPr>
      </w:pPr>
    </w:p>
    <w:p w14:paraId="69DA7ECC" w14:textId="1D890590" w:rsidR="009E5CB6" w:rsidRDefault="009E5CB6" w:rsidP="009E5CB6">
      <w:pPr>
        <w:pStyle w:val="Lijstalinea"/>
        <w:numPr>
          <w:ilvl w:val="0"/>
          <w:numId w:val="3"/>
        </w:numPr>
        <w:spacing w:after="0"/>
        <w:jc w:val="both"/>
        <w:rPr>
          <w:rFonts w:cs="Times New Roman"/>
          <w:b/>
          <w:sz w:val="24"/>
        </w:rPr>
      </w:pPr>
      <w:r w:rsidRPr="009E5CB6">
        <w:rPr>
          <w:rFonts w:cs="Times New Roman"/>
          <w:b/>
          <w:sz w:val="24"/>
        </w:rPr>
        <w:t>KLANTGEGEVENS</w:t>
      </w:r>
      <w:r>
        <w:rPr>
          <w:rFonts w:cs="Times New Roman"/>
          <w:b/>
          <w:sz w:val="24"/>
        </w:rPr>
        <w:t>:</w:t>
      </w:r>
    </w:p>
    <w:tbl>
      <w:tblPr>
        <w:tblStyle w:val="Tabelraster"/>
        <w:tblW w:w="9496" w:type="dxa"/>
        <w:tblInd w:w="421" w:type="dxa"/>
        <w:tblLook w:val="04A0" w:firstRow="1" w:lastRow="0" w:firstColumn="1" w:lastColumn="0" w:noHBand="0" w:noVBand="1"/>
      </w:tblPr>
      <w:tblGrid>
        <w:gridCol w:w="1559"/>
        <w:gridCol w:w="3118"/>
        <w:gridCol w:w="1417"/>
        <w:gridCol w:w="3402"/>
      </w:tblGrid>
      <w:tr w:rsidR="00956482" w14:paraId="7F961834" w14:textId="77777777" w:rsidTr="00956482">
        <w:tc>
          <w:tcPr>
            <w:tcW w:w="1559" w:type="dxa"/>
          </w:tcPr>
          <w:p w14:paraId="663AFBB2" w14:textId="7C992523" w:rsidR="00956482" w:rsidRPr="00956482" w:rsidRDefault="00956482" w:rsidP="009E5CB6">
            <w:pPr>
              <w:pStyle w:val="Lijstalinea"/>
              <w:ind w:left="0"/>
              <w:jc w:val="both"/>
              <w:rPr>
                <w:rFonts w:cs="Times New Roman"/>
                <w:sz w:val="24"/>
              </w:rPr>
            </w:pPr>
            <w:permStart w:id="1769633418" w:edGrp="everyone" w:colFirst="1" w:colLast="1"/>
            <w:permStart w:id="1640374626" w:edGrp="everyone" w:colFirst="3" w:colLast="3"/>
            <w:r w:rsidRPr="00956482">
              <w:rPr>
                <w:rFonts w:cs="Times New Roman"/>
                <w:sz w:val="24"/>
              </w:rPr>
              <w:t>Naam:</w:t>
            </w:r>
          </w:p>
        </w:tc>
        <w:tc>
          <w:tcPr>
            <w:tcW w:w="3118" w:type="dxa"/>
            <w:tcBorders>
              <w:right w:val="single" w:sz="4" w:space="0" w:color="auto"/>
            </w:tcBorders>
          </w:tcPr>
          <w:p w14:paraId="02A4ED69" w14:textId="0A5AE17D" w:rsidR="00956482" w:rsidRDefault="00956482" w:rsidP="009E5CB6">
            <w:pPr>
              <w:pStyle w:val="Lijstalinea"/>
              <w:ind w:left="0"/>
              <w:jc w:val="both"/>
              <w:rPr>
                <w:rFonts w:cs="Times New Roman"/>
                <w:sz w:val="24"/>
              </w:rPr>
            </w:pPr>
          </w:p>
          <w:p w14:paraId="7FD6C469" w14:textId="6BD26CCD" w:rsidR="00956482" w:rsidRPr="00956482" w:rsidRDefault="00956482" w:rsidP="009E5CB6">
            <w:pPr>
              <w:pStyle w:val="Lijstalinea"/>
              <w:ind w:left="0"/>
              <w:jc w:val="both"/>
              <w:rPr>
                <w:rFonts w:cs="Times New Roman"/>
                <w:sz w:val="24"/>
              </w:rPr>
            </w:pPr>
          </w:p>
        </w:tc>
        <w:tc>
          <w:tcPr>
            <w:tcW w:w="1417" w:type="dxa"/>
            <w:tcBorders>
              <w:left w:val="single" w:sz="4" w:space="0" w:color="auto"/>
            </w:tcBorders>
          </w:tcPr>
          <w:p w14:paraId="62649C79" w14:textId="07FF3A32" w:rsidR="00956482" w:rsidRPr="00956482" w:rsidRDefault="00956482" w:rsidP="009E5CB6">
            <w:pPr>
              <w:pStyle w:val="Lijstalinea"/>
              <w:ind w:left="0"/>
              <w:jc w:val="both"/>
              <w:rPr>
                <w:rFonts w:cs="Times New Roman"/>
                <w:sz w:val="24"/>
              </w:rPr>
            </w:pPr>
            <w:r w:rsidRPr="00956482">
              <w:rPr>
                <w:rFonts w:cs="Times New Roman"/>
                <w:sz w:val="24"/>
              </w:rPr>
              <w:t>CKCertnr:</w:t>
            </w:r>
          </w:p>
        </w:tc>
        <w:tc>
          <w:tcPr>
            <w:tcW w:w="3402" w:type="dxa"/>
          </w:tcPr>
          <w:p w14:paraId="48D3C76A" w14:textId="77777777" w:rsidR="00956482" w:rsidRPr="00956482" w:rsidRDefault="00956482" w:rsidP="009E5CB6">
            <w:pPr>
              <w:pStyle w:val="Lijstalinea"/>
              <w:ind w:left="0"/>
              <w:jc w:val="both"/>
              <w:rPr>
                <w:rFonts w:cs="Times New Roman"/>
                <w:sz w:val="24"/>
              </w:rPr>
            </w:pPr>
          </w:p>
        </w:tc>
      </w:tr>
      <w:tr w:rsidR="00956482" w14:paraId="788CCA0E" w14:textId="77777777" w:rsidTr="00956482">
        <w:tc>
          <w:tcPr>
            <w:tcW w:w="1559" w:type="dxa"/>
          </w:tcPr>
          <w:p w14:paraId="3C2B75E8" w14:textId="129256EA" w:rsidR="00956482" w:rsidRPr="00956482" w:rsidRDefault="00956482" w:rsidP="009E5CB6">
            <w:pPr>
              <w:pStyle w:val="Lijstalinea"/>
              <w:ind w:left="0"/>
              <w:jc w:val="both"/>
              <w:rPr>
                <w:rFonts w:cs="Times New Roman"/>
                <w:sz w:val="24"/>
              </w:rPr>
            </w:pPr>
            <w:permStart w:id="2018725272" w:edGrp="everyone" w:colFirst="1" w:colLast="1"/>
            <w:permStart w:id="375466800" w:edGrp="everyone" w:colFirst="3" w:colLast="3"/>
            <w:permEnd w:id="1769633418"/>
            <w:permEnd w:id="1640374626"/>
            <w:r w:rsidRPr="00956482">
              <w:rPr>
                <w:rFonts w:cs="Times New Roman"/>
                <w:sz w:val="24"/>
              </w:rPr>
              <w:t>Straat:</w:t>
            </w:r>
          </w:p>
        </w:tc>
        <w:tc>
          <w:tcPr>
            <w:tcW w:w="3118" w:type="dxa"/>
            <w:tcBorders>
              <w:right w:val="single" w:sz="4" w:space="0" w:color="auto"/>
            </w:tcBorders>
          </w:tcPr>
          <w:p w14:paraId="6D85A349" w14:textId="77777777" w:rsidR="00956482" w:rsidRDefault="00956482" w:rsidP="009E5CB6">
            <w:pPr>
              <w:pStyle w:val="Lijstalinea"/>
              <w:ind w:left="0"/>
              <w:jc w:val="both"/>
              <w:rPr>
                <w:rFonts w:cs="Times New Roman"/>
                <w:sz w:val="24"/>
              </w:rPr>
            </w:pPr>
          </w:p>
          <w:p w14:paraId="6A57183A" w14:textId="039E5DEB" w:rsidR="00956482" w:rsidRPr="00956482" w:rsidRDefault="00956482" w:rsidP="009E5CB6">
            <w:pPr>
              <w:pStyle w:val="Lijstalinea"/>
              <w:ind w:left="0"/>
              <w:jc w:val="both"/>
              <w:rPr>
                <w:rFonts w:cs="Times New Roman"/>
                <w:sz w:val="24"/>
              </w:rPr>
            </w:pPr>
          </w:p>
        </w:tc>
        <w:tc>
          <w:tcPr>
            <w:tcW w:w="1417" w:type="dxa"/>
            <w:tcBorders>
              <w:left w:val="single" w:sz="4" w:space="0" w:color="auto"/>
            </w:tcBorders>
          </w:tcPr>
          <w:p w14:paraId="5808D146" w14:textId="1DE12704" w:rsidR="00956482" w:rsidRPr="00956482" w:rsidRDefault="00956482" w:rsidP="009E5CB6">
            <w:pPr>
              <w:pStyle w:val="Lijstalinea"/>
              <w:ind w:left="0"/>
              <w:jc w:val="both"/>
              <w:rPr>
                <w:rFonts w:cs="Times New Roman"/>
                <w:sz w:val="24"/>
              </w:rPr>
            </w:pPr>
            <w:r w:rsidRPr="00956482">
              <w:rPr>
                <w:rFonts w:cs="Times New Roman"/>
                <w:sz w:val="24"/>
              </w:rPr>
              <w:t>Huisnr:</w:t>
            </w:r>
          </w:p>
        </w:tc>
        <w:tc>
          <w:tcPr>
            <w:tcW w:w="3402" w:type="dxa"/>
          </w:tcPr>
          <w:p w14:paraId="65513C8D" w14:textId="77777777" w:rsidR="00956482" w:rsidRPr="00956482" w:rsidRDefault="00956482" w:rsidP="009E5CB6">
            <w:pPr>
              <w:pStyle w:val="Lijstalinea"/>
              <w:ind w:left="0"/>
              <w:jc w:val="both"/>
              <w:rPr>
                <w:rFonts w:cs="Times New Roman"/>
                <w:sz w:val="24"/>
              </w:rPr>
            </w:pPr>
          </w:p>
        </w:tc>
      </w:tr>
      <w:tr w:rsidR="00956482" w14:paraId="23AC1896" w14:textId="77777777" w:rsidTr="00956482">
        <w:tc>
          <w:tcPr>
            <w:tcW w:w="1559" w:type="dxa"/>
          </w:tcPr>
          <w:p w14:paraId="4C307D50" w14:textId="03455AAA" w:rsidR="00956482" w:rsidRPr="00956482" w:rsidRDefault="00956482" w:rsidP="009E5CB6">
            <w:pPr>
              <w:pStyle w:val="Lijstalinea"/>
              <w:ind w:left="0"/>
              <w:jc w:val="both"/>
              <w:rPr>
                <w:rFonts w:cs="Times New Roman"/>
                <w:sz w:val="24"/>
              </w:rPr>
            </w:pPr>
            <w:permStart w:id="1219839836" w:edGrp="everyone" w:colFirst="1" w:colLast="1"/>
            <w:permStart w:id="1350448436" w:edGrp="everyone" w:colFirst="3" w:colLast="3"/>
            <w:permEnd w:id="2018725272"/>
            <w:permEnd w:id="375466800"/>
            <w:r w:rsidRPr="00956482">
              <w:rPr>
                <w:rFonts w:cs="Times New Roman"/>
                <w:sz w:val="24"/>
              </w:rPr>
              <w:t>Postcode:</w:t>
            </w:r>
          </w:p>
        </w:tc>
        <w:tc>
          <w:tcPr>
            <w:tcW w:w="3118" w:type="dxa"/>
            <w:tcBorders>
              <w:right w:val="single" w:sz="4" w:space="0" w:color="auto"/>
            </w:tcBorders>
          </w:tcPr>
          <w:p w14:paraId="202EAB2D" w14:textId="77777777" w:rsidR="00956482" w:rsidRDefault="00956482" w:rsidP="009E5CB6">
            <w:pPr>
              <w:pStyle w:val="Lijstalinea"/>
              <w:ind w:left="0"/>
              <w:jc w:val="both"/>
              <w:rPr>
                <w:rFonts w:cs="Times New Roman"/>
                <w:sz w:val="24"/>
              </w:rPr>
            </w:pPr>
          </w:p>
          <w:p w14:paraId="7B443436" w14:textId="3796685E" w:rsidR="00956482" w:rsidRPr="00956482" w:rsidRDefault="00956482" w:rsidP="009E5CB6">
            <w:pPr>
              <w:pStyle w:val="Lijstalinea"/>
              <w:ind w:left="0"/>
              <w:jc w:val="both"/>
              <w:rPr>
                <w:rFonts w:cs="Times New Roman"/>
                <w:sz w:val="24"/>
              </w:rPr>
            </w:pPr>
          </w:p>
        </w:tc>
        <w:tc>
          <w:tcPr>
            <w:tcW w:w="1417" w:type="dxa"/>
            <w:tcBorders>
              <w:left w:val="single" w:sz="4" w:space="0" w:color="auto"/>
            </w:tcBorders>
          </w:tcPr>
          <w:p w14:paraId="7F08BD73" w14:textId="2DBDB11C" w:rsidR="00956482" w:rsidRPr="00956482" w:rsidRDefault="00956482" w:rsidP="009E5CB6">
            <w:pPr>
              <w:pStyle w:val="Lijstalinea"/>
              <w:ind w:left="0"/>
              <w:jc w:val="both"/>
              <w:rPr>
                <w:rFonts w:cs="Times New Roman"/>
                <w:sz w:val="24"/>
              </w:rPr>
            </w:pPr>
            <w:r w:rsidRPr="00956482">
              <w:rPr>
                <w:rFonts w:cs="Times New Roman"/>
                <w:sz w:val="24"/>
              </w:rPr>
              <w:t>Gemeente:</w:t>
            </w:r>
          </w:p>
        </w:tc>
        <w:tc>
          <w:tcPr>
            <w:tcW w:w="3402" w:type="dxa"/>
          </w:tcPr>
          <w:p w14:paraId="0D58D33A" w14:textId="77777777" w:rsidR="00956482" w:rsidRPr="00956482" w:rsidRDefault="00956482" w:rsidP="009E5CB6">
            <w:pPr>
              <w:pStyle w:val="Lijstalinea"/>
              <w:ind w:left="0"/>
              <w:jc w:val="both"/>
              <w:rPr>
                <w:rFonts w:cs="Times New Roman"/>
                <w:sz w:val="24"/>
              </w:rPr>
            </w:pPr>
          </w:p>
        </w:tc>
      </w:tr>
      <w:tr w:rsidR="00956482" w14:paraId="28D883CB" w14:textId="77777777" w:rsidTr="00956482">
        <w:tc>
          <w:tcPr>
            <w:tcW w:w="1559" w:type="dxa"/>
          </w:tcPr>
          <w:p w14:paraId="1C37F508" w14:textId="4926AD64" w:rsidR="00956482" w:rsidRPr="00956482" w:rsidRDefault="00956482" w:rsidP="009E5CB6">
            <w:pPr>
              <w:pStyle w:val="Lijstalinea"/>
              <w:ind w:left="0"/>
              <w:jc w:val="both"/>
              <w:rPr>
                <w:rFonts w:cs="Times New Roman"/>
                <w:sz w:val="24"/>
              </w:rPr>
            </w:pPr>
            <w:permStart w:id="249567510" w:edGrp="everyone" w:colFirst="1" w:colLast="1"/>
            <w:permEnd w:id="1219839836"/>
            <w:permEnd w:id="1350448436"/>
            <w:r w:rsidRPr="00956482">
              <w:rPr>
                <w:rFonts w:cs="Times New Roman"/>
                <w:sz w:val="24"/>
              </w:rPr>
              <w:t>Land:</w:t>
            </w:r>
          </w:p>
        </w:tc>
        <w:tc>
          <w:tcPr>
            <w:tcW w:w="3118" w:type="dxa"/>
            <w:tcBorders>
              <w:right w:val="single" w:sz="4" w:space="0" w:color="auto"/>
            </w:tcBorders>
          </w:tcPr>
          <w:p w14:paraId="28825AA1" w14:textId="77777777" w:rsidR="00956482" w:rsidRDefault="00956482" w:rsidP="009E5CB6">
            <w:pPr>
              <w:pStyle w:val="Lijstalinea"/>
              <w:ind w:left="0"/>
              <w:jc w:val="both"/>
              <w:rPr>
                <w:rFonts w:cs="Times New Roman"/>
                <w:sz w:val="24"/>
              </w:rPr>
            </w:pPr>
          </w:p>
          <w:p w14:paraId="29BFF2C6" w14:textId="55834888" w:rsidR="00956482" w:rsidRPr="00956482" w:rsidRDefault="00956482" w:rsidP="009E5CB6">
            <w:pPr>
              <w:pStyle w:val="Lijstalinea"/>
              <w:ind w:left="0"/>
              <w:jc w:val="both"/>
              <w:rPr>
                <w:rFonts w:cs="Times New Roman"/>
                <w:sz w:val="24"/>
              </w:rPr>
            </w:pPr>
          </w:p>
        </w:tc>
        <w:tc>
          <w:tcPr>
            <w:tcW w:w="1417" w:type="dxa"/>
            <w:tcBorders>
              <w:left w:val="single" w:sz="4" w:space="0" w:color="auto"/>
            </w:tcBorders>
          </w:tcPr>
          <w:p w14:paraId="51417233" w14:textId="77777777" w:rsidR="00956482" w:rsidRPr="00956482" w:rsidRDefault="00956482" w:rsidP="009E5CB6">
            <w:pPr>
              <w:pStyle w:val="Lijstalinea"/>
              <w:ind w:left="0"/>
              <w:jc w:val="both"/>
              <w:rPr>
                <w:rFonts w:cs="Times New Roman"/>
                <w:sz w:val="24"/>
              </w:rPr>
            </w:pPr>
          </w:p>
        </w:tc>
        <w:tc>
          <w:tcPr>
            <w:tcW w:w="3402" w:type="dxa"/>
          </w:tcPr>
          <w:p w14:paraId="56C6EF55" w14:textId="77777777" w:rsidR="00956482" w:rsidRPr="00956482" w:rsidRDefault="00956482" w:rsidP="009E5CB6">
            <w:pPr>
              <w:pStyle w:val="Lijstalinea"/>
              <w:ind w:left="0"/>
              <w:jc w:val="both"/>
              <w:rPr>
                <w:rFonts w:cs="Times New Roman"/>
                <w:sz w:val="24"/>
              </w:rPr>
            </w:pPr>
          </w:p>
        </w:tc>
      </w:tr>
      <w:permEnd w:id="249567510"/>
    </w:tbl>
    <w:p w14:paraId="511DF2F6" w14:textId="0B025F73" w:rsidR="009E5CB6" w:rsidRPr="00956482" w:rsidRDefault="009E5CB6" w:rsidP="00956482">
      <w:pPr>
        <w:spacing w:after="0"/>
        <w:jc w:val="both"/>
        <w:rPr>
          <w:rFonts w:cs="Times New Roman"/>
          <w:b/>
          <w:sz w:val="24"/>
        </w:rPr>
      </w:pPr>
    </w:p>
    <w:p w14:paraId="7DB10383" w14:textId="2F6319E9" w:rsidR="009E5CB6" w:rsidRDefault="009E5CB6" w:rsidP="009E5CB6">
      <w:pPr>
        <w:pStyle w:val="Lijstalinea"/>
        <w:numPr>
          <w:ilvl w:val="0"/>
          <w:numId w:val="3"/>
        </w:numPr>
        <w:spacing w:after="0"/>
        <w:jc w:val="both"/>
        <w:rPr>
          <w:rFonts w:cs="Times New Roman"/>
          <w:b/>
          <w:sz w:val="24"/>
        </w:rPr>
      </w:pPr>
      <w:r>
        <w:rPr>
          <w:rFonts w:cs="Times New Roman"/>
          <w:b/>
          <w:sz w:val="24"/>
        </w:rPr>
        <w:t>TEELTGEGEVENS:</w:t>
      </w:r>
    </w:p>
    <w:tbl>
      <w:tblPr>
        <w:tblStyle w:val="Tabelraster"/>
        <w:tblW w:w="9497" w:type="dxa"/>
        <w:tblInd w:w="421" w:type="dxa"/>
        <w:tblLook w:val="04A0" w:firstRow="1" w:lastRow="0" w:firstColumn="1" w:lastColumn="0" w:noHBand="0" w:noVBand="1"/>
      </w:tblPr>
      <w:tblGrid>
        <w:gridCol w:w="2268"/>
        <w:gridCol w:w="1701"/>
        <w:gridCol w:w="1701"/>
        <w:gridCol w:w="1984"/>
        <w:gridCol w:w="1843"/>
      </w:tblGrid>
      <w:tr w:rsidR="00956482" w14:paraId="3E51E54C" w14:textId="77777777" w:rsidTr="00956482">
        <w:tc>
          <w:tcPr>
            <w:tcW w:w="2268" w:type="dxa"/>
          </w:tcPr>
          <w:p w14:paraId="3DE74563" w14:textId="44C9B3B0" w:rsidR="00956482" w:rsidRDefault="00956482" w:rsidP="00956482">
            <w:pPr>
              <w:pStyle w:val="Lijstalinea"/>
              <w:ind w:left="0"/>
              <w:jc w:val="center"/>
              <w:rPr>
                <w:rFonts w:cs="Times New Roman"/>
                <w:b/>
                <w:sz w:val="24"/>
              </w:rPr>
            </w:pPr>
            <w:r>
              <w:rPr>
                <w:rFonts w:cs="Times New Roman"/>
                <w:b/>
                <w:sz w:val="24"/>
              </w:rPr>
              <w:t>Gewas</w:t>
            </w:r>
          </w:p>
        </w:tc>
        <w:tc>
          <w:tcPr>
            <w:tcW w:w="1701" w:type="dxa"/>
          </w:tcPr>
          <w:p w14:paraId="6C5DAAC6" w14:textId="180EB4AD" w:rsidR="00956482" w:rsidRDefault="00956482" w:rsidP="00956482">
            <w:pPr>
              <w:pStyle w:val="Lijstalinea"/>
              <w:ind w:left="0"/>
              <w:jc w:val="center"/>
              <w:rPr>
                <w:rFonts w:cs="Times New Roman"/>
                <w:b/>
                <w:sz w:val="24"/>
              </w:rPr>
            </w:pPr>
            <w:r>
              <w:rPr>
                <w:rFonts w:cs="Times New Roman"/>
                <w:b/>
                <w:sz w:val="24"/>
              </w:rPr>
              <w:t>#ha bedekt</w:t>
            </w:r>
          </w:p>
        </w:tc>
        <w:tc>
          <w:tcPr>
            <w:tcW w:w="1701" w:type="dxa"/>
          </w:tcPr>
          <w:p w14:paraId="606D5687" w14:textId="07B58D55" w:rsidR="00956482" w:rsidRDefault="00956482" w:rsidP="00956482">
            <w:pPr>
              <w:pStyle w:val="Lijstalinea"/>
              <w:ind w:left="0"/>
              <w:jc w:val="center"/>
              <w:rPr>
                <w:rFonts w:cs="Times New Roman"/>
                <w:b/>
                <w:sz w:val="24"/>
              </w:rPr>
            </w:pPr>
            <w:r>
              <w:rPr>
                <w:rFonts w:cs="Times New Roman"/>
                <w:b/>
                <w:sz w:val="24"/>
              </w:rPr>
              <w:t>#ha onbedekt</w:t>
            </w:r>
          </w:p>
        </w:tc>
        <w:tc>
          <w:tcPr>
            <w:tcW w:w="1984" w:type="dxa"/>
          </w:tcPr>
          <w:p w14:paraId="5D9D68C2" w14:textId="7DD6672F" w:rsidR="00956482" w:rsidRDefault="00956482" w:rsidP="00956482">
            <w:pPr>
              <w:pStyle w:val="Lijstalinea"/>
              <w:ind w:left="0"/>
              <w:jc w:val="center"/>
              <w:rPr>
                <w:rFonts w:cs="Times New Roman"/>
                <w:b/>
                <w:sz w:val="24"/>
              </w:rPr>
            </w:pPr>
            <w:r>
              <w:rPr>
                <w:rFonts w:cs="Times New Roman"/>
                <w:b/>
                <w:sz w:val="24"/>
              </w:rPr>
              <w:t>Oogst voorzien vanaf</w:t>
            </w:r>
          </w:p>
        </w:tc>
        <w:tc>
          <w:tcPr>
            <w:tcW w:w="1843" w:type="dxa"/>
          </w:tcPr>
          <w:p w14:paraId="7AC8D402" w14:textId="6EBCD509" w:rsidR="00956482" w:rsidRDefault="00956482" w:rsidP="00956482">
            <w:pPr>
              <w:pStyle w:val="Lijstalinea"/>
              <w:ind w:left="0"/>
              <w:jc w:val="center"/>
              <w:rPr>
                <w:rFonts w:cs="Times New Roman"/>
                <w:b/>
                <w:sz w:val="24"/>
              </w:rPr>
            </w:pPr>
            <w:r>
              <w:rPr>
                <w:rFonts w:cs="Times New Roman"/>
                <w:b/>
                <w:sz w:val="24"/>
              </w:rPr>
              <w:t>Oogst voorzien tot</w:t>
            </w:r>
          </w:p>
        </w:tc>
      </w:tr>
      <w:tr w:rsidR="00956482" w14:paraId="5DA8023F" w14:textId="77777777" w:rsidTr="00956482">
        <w:tc>
          <w:tcPr>
            <w:tcW w:w="2268" w:type="dxa"/>
          </w:tcPr>
          <w:p w14:paraId="5E2A869A" w14:textId="77777777" w:rsidR="00956482" w:rsidRDefault="00956482" w:rsidP="00956482">
            <w:pPr>
              <w:pStyle w:val="Lijstalinea"/>
              <w:ind w:left="0"/>
              <w:jc w:val="both"/>
              <w:rPr>
                <w:rFonts w:cs="Times New Roman"/>
                <w:b/>
              </w:rPr>
            </w:pPr>
            <w:permStart w:id="985223307" w:edGrp="everyone" w:colFirst="0" w:colLast="0"/>
            <w:permStart w:id="1963459156" w:edGrp="everyone" w:colFirst="1" w:colLast="1"/>
            <w:permStart w:id="560993374" w:edGrp="everyone" w:colFirst="2" w:colLast="2"/>
            <w:permStart w:id="1068565088" w:edGrp="everyone" w:colFirst="3" w:colLast="3"/>
            <w:permStart w:id="84359131" w:edGrp="everyone" w:colFirst="4" w:colLast="4"/>
          </w:p>
          <w:p w14:paraId="66D66ED2" w14:textId="657F4297" w:rsidR="00956482" w:rsidRPr="00956482" w:rsidRDefault="00956482" w:rsidP="00956482">
            <w:pPr>
              <w:pStyle w:val="Lijstalinea"/>
              <w:ind w:left="0"/>
              <w:jc w:val="both"/>
              <w:rPr>
                <w:rFonts w:cs="Times New Roman"/>
                <w:b/>
              </w:rPr>
            </w:pPr>
          </w:p>
        </w:tc>
        <w:tc>
          <w:tcPr>
            <w:tcW w:w="1701" w:type="dxa"/>
          </w:tcPr>
          <w:p w14:paraId="4B6662CD" w14:textId="77777777" w:rsidR="00956482" w:rsidRPr="00956482" w:rsidRDefault="00956482" w:rsidP="00956482">
            <w:pPr>
              <w:pStyle w:val="Lijstalinea"/>
              <w:ind w:left="0"/>
              <w:jc w:val="both"/>
              <w:rPr>
                <w:rFonts w:cs="Times New Roman"/>
                <w:b/>
              </w:rPr>
            </w:pPr>
          </w:p>
        </w:tc>
        <w:tc>
          <w:tcPr>
            <w:tcW w:w="1701" w:type="dxa"/>
          </w:tcPr>
          <w:p w14:paraId="31E93D9F" w14:textId="77777777" w:rsidR="00956482" w:rsidRPr="00956482" w:rsidRDefault="00956482" w:rsidP="00956482">
            <w:pPr>
              <w:pStyle w:val="Lijstalinea"/>
              <w:ind w:left="0"/>
              <w:jc w:val="both"/>
              <w:rPr>
                <w:rFonts w:cs="Times New Roman"/>
                <w:b/>
              </w:rPr>
            </w:pPr>
          </w:p>
        </w:tc>
        <w:tc>
          <w:tcPr>
            <w:tcW w:w="1984" w:type="dxa"/>
          </w:tcPr>
          <w:p w14:paraId="5BEDCCDC" w14:textId="77777777" w:rsidR="00956482" w:rsidRPr="00956482" w:rsidRDefault="00956482" w:rsidP="00956482">
            <w:pPr>
              <w:pStyle w:val="Lijstalinea"/>
              <w:ind w:left="0"/>
              <w:jc w:val="both"/>
              <w:rPr>
                <w:rFonts w:cs="Times New Roman"/>
                <w:b/>
              </w:rPr>
            </w:pPr>
          </w:p>
        </w:tc>
        <w:tc>
          <w:tcPr>
            <w:tcW w:w="1843" w:type="dxa"/>
          </w:tcPr>
          <w:p w14:paraId="4CD8F46E" w14:textId="77777777" w:rsidR="00956482" w:rsidRPr="00956482" w:rsidRDefault="00956482" w:rsidP="00956482">
            <w:pPr>
              <w:pStyle w:val="Lijstalinea"/>
              <w:ind w:left="0"/>
              <w:jc w:val="both"/>
              <w:rPr>
                <w:rFonts w:cs="Times New Roman"/>
                <w:b/>
              </w:rPr>
            </w:pPr>
          </w:p>
        </w:tc>
      </w:tr>
      <w:tr w:rsidR="00956482" w14:paraId="6D414B33" w14:textId="77777777" w:rsidTr="00956482">
        <w:tc>
          <w:tcPr>
            <w:tcW w:w="2268" w:type="dxa"/>
          </w:tcPr>
          <w:p w14:paraId="64B8368D" w14:textId="77777777" w:rsidR="00956482" w:rsidRDefault="00956482" w:rsidP="00956482">
            <w:pPr>
              <w:pStyle w:val="Lijstalinea"/>
              <w:ind w:left="0"/>
              <w:jc w:val="both"/>
              <w:rPr>
                <w:rFonts w:cs="Times New Roman"/>
                <w:b/>
              </w:rPr>
            </w:pPr>
            <w:permStart w:id="103418880" w:edGrp="everyone" w:colFirst="0" w:colLast="0"/>
            <w:permStart w:id="90842397" w:edGrp="everyone" w:colFirst="1" w:colLast="1"/>
            <w:permStart w:id="900821307" w:edGrp="everyone" w:colFirst="2" w:colLast="2"/>
            <w:permStart w:id="1919551567" w:edGrp="everyone" w:colFirst="3" w:colLast="3"/>
            <w:permStart w:id="478880089" w:edGrp="everyone" w:colFirst="4" w:colLast="4"/>
            <w:permEnd w:id="985223307"/>
            <w:permEnd w:id="1963459156"/>
            <w:permEnd w:id="560993374"/>
            <w:permEnd w:id="1068565088"/>
            <w:permEnd w:id="84359131"/>
          </w:p>
          <w:p w14:paraId="116B1A75" w14:textId="6C2F1151" w:rsidR="00956482" w:rsidRPr="00956482" w:rsidRDefault="00956482" w:rsidP="00956482">
            <w:pPr>
              <w:pStyle w:val="Lijstalinea"/>
              <w:ind w:left="0"/>
              <w:jc w:val="both"/>
              <w:rPr>
                <w:rFonts w:cs="Times New Roman"/>
                <w:b/>
              </w:rPr>
            </w:pPr>
          </w:p>
        </w:tc>
        <w:tc>
          <w:tcPr>
            <w:tcW w:w="1701" w:type="dxa"/>
          </w:tcPr>
          <w:p w14:paraId="54E2BFBD" w14:textId="77777777" w:rsidR="00956482" w:rsidRPr="00956482" w:rsidRDefault="00956482" w:rsidP="00956482">
            <w:pPr>
              <w:pStyle w:val="Lijstalinea"/>
              <w:ind w:left="0"/>
              <w:jc w:val="both"/>
              <w:rPr>
                <w:rFonts w:cs="Times New Roman"/>
                <w:b/>
              </w:rPr>
            </w:pPr>
          </w:p>
        </w:tc>
        <w:tc>
          <w:tcPr>
            <w:tcW w:w="1701" w:type="dxa"/>
          </w:tcPr>
          <w:p w14:paraId="19E28935" w14:textId="77777777" w:rsidR="00956482" w:rsidRPr="00956482" w:rsidRDefault="00956482" w:rsidP="00956482">
            <w:pPr>
              <w:pStyle w:val="Lijstalinea"/>
              <w:ind w:left="0"/>
              <w:jc w:val="both"/>
              <w:rPr>
                <w:rFonts w:cs="Times New Roman"/>
                <w:b/>
              </w:rPr>
            </w:pPr>
          </w:p>
        </w:tc>
        <w:tc>
          <w:tcPr>
            <w:tcW w:w="1984" w:type="dxa"/>
          </w:tcPr>
          <w:p w14:paraId="22B67E0A" w14:textId="77777777" w:rsidR="00956482" w:rsidRPr="00956482" w:rsidRDefault="00956482" w:rsidP="00956482">
            <w:pPr>
              <w:pStyle w:val="Lijstalinea"/>
              <w:ind w:left="0"/>
              <w:jc w:val="both"/>
              <w:rPr>
                <w:rFonts w:cs="Times New Roman"/>
                <w:b/>
              </w:rPr>
            </w:pPr>
          </w:p>
        </w:tc>
        <w:tc>
          <w:tcPr>
            <w:tcW w:w="1843" w:type="dxa"/>
          </w:tcPr>
          <w:p w14:paraId="4E0DF98F" w14:textId="77777777" w:rsidR="00956482" w:rsidRPr="00956482" w:rsidRDefault="00956482" w:rsidP="00956482">
            <w:pPr>
              <w:pStyle w:val="Lijstalinea"/>
              <w:ind w:left="0"/>
              <w:jc w:val="both"/>
              <w:rPr>
                <w:rFonts w:cs="Times New Roman"/>
                <w:b/>
              </w:rPr>
            </w:pPr>
          </w:p>
        </w:tc>
      </w:tr>
      <w:tr w:rsidR="00956482" w14:paraId="516087E2" w14:textId="77777777" w:rsidTr="00956482">
        <w:tc>
          <w:tcPr>
            <w:tcW w:w="2268" w:type="dxa"/>
          </w:tcPr>
          <w:p w14:paraId="307D3AD3" w14:textId="77777777" w:rsidR="00956482" w:rsidRDefault="00956482" w:rsidP="00956482">
            <w:pPr>
              <w:pStyle w:val="Lijstalinea"/>
              <w:ind w:left="0"/>
              <w:jc w:val="both"/>
              <w:rPr>
                <w:rFonts w:cs="Times New Roman"/>
                <w:b/>
              </w:rPr>
            </w:pPr>
            <w:permStart w:id="855583574" w:edGrp="everyone" w:colFirst="0" w:colLast="0"/>
            <w:permStart w:id="1669926998" w:edGrp="everyone" w:colFirst="1" w:colLast="1"/>
            <w:permStart w:id="817514171" w:edGrp="everyone" w:colFirst="2" w:colLast="2"/>
            <w:permStart w:id="674306230" w:edGrp="everyone" w:colFirst="3" w:colLast="3"/>
            <w:permStart w:id="2004488112" w:edGrp="everyone" w:colFirst="4" w:colLast="4"/>
            <w:permEnd w:id="103418880"/>
            <w:permEnd w:id="90842397"/>
            <w:permEnd w:id="900821307"/>
            <w:permEnd w:id="1919551567"/>
            <w:permEnd w:id="478880089"/>
          </w:p>
          <w:p w14:paraId="7CEEDA5C" w14:textId="3937E5F2" w:rsidR="00956482" w:rsidRPr="00956482" w:rsidRDefault="00956482" w:rsidP="00956482">
            <w:pPr>
              <w:pStyle w:val="Lijstalinea"/>
              <w:ind w:left="0"/>
              <w:jc w:val="both"/>
              <w:rPr>
                <w:rFonts w:cs="Times New Roman"/>
                <w:b/>
              </w:rPr>
            </w:pPr>
          </w:p>
        </w:tc>
        <w:tc>
          <w:tcPr>
            <w:tcW w:w="1701" w:type="dxa"/>
          </w:tcPr>
          <w:p w14:paraId="723BFEEB" w14:textId="77777777" w:rsidR="00956482" w:rsidRPr="00956482" w:rsidRDefault="00956482" w:rsidP="00956482">
            <w:pPr>
              <w:pStyle w:val="Lijstalinea"/>
              <w:ind w:left="0"/>
              <w:jc w:val="both"/>
              <w:rPr>
                <w:rFonts w:cs="Times New Roman"/>
                <w:b/>
              </w:rPr>
            </w:pPr>
          </w:p>
        </w:tc>
        <w:tc>
          <w:tcPr>
            <w:tcW w:w="1701" w:type="dxa"/>
          </w:tcPr>
          <w:p w14:paraId="02AF752F" w14:textId="77777777" w:rsidR="00956482" w:rsidRPr="00956482" w:rsidRDefault="00956482" w:rsidP="00956482">
            <w:pPr>
              <w:pStyle w:val="Lijstalinea"/>
              <w:ind w:left="0"/>
              <w:jc w:val="both"/>
              <w:rPr>
                <w:rFonts w:cs="Times New Roman"/>
                <w:b/>
              </w:rPr>
            </w:pPr>
          </w:p>
        </w:tc>
        <w:tc>
          <w:tcPr>
            <w:tcW w:w="1984" w:type="dxa"/>
          </w:tcPr>
          <w:p w14:paraId="202F50A3" w14:textId="77777777" w:rsidR="00956482" w:rsidRPr="00956482" w:rsidRDefault="00956482" w:rsidP="00956482">
            <w:pPr>
              <w:pStyle w:val="Lijstalinea"/>
              <w:ind w:left="0"/>
              <w:jc w:val="both"/>
              <w:rPr>
                <w:rFonts w:cs="Times New Roman"/>
                <w:b/>
              </w:rPr>
            </w:pPr>
          </w:p>
        </w:tc>
        <w:tc>
          <w:tcPr>
            <w:tcW w:w="1843" w:type="dxa"/>
          </w:tcPr>
          <w:p w14:paraId="52353869" w14:textId="77777777" w:rsidR="00956482" w:rsidRPr="00956482" w:rsidRDefault="00956482" w:rsidP="00956482">
            <w:pPr>
              <w:pStyle w:val="Lijstalinea"/>
              <w:ind w:left="0"/>
              <w:jc w:val="both"/>
              <w:rPr>
                <w:rFonts w:cs="Times New Roman"/>
                <w:b/>
              </w:rPr>
            </w:pPr>
          </w:p>
        </w:tc>
      </w:tr>
      <w:tr w:rsidR="00956482" w14:paraId="17D2E386" w14:textId="77777777" w:rsidTr="00956482">
        <w:tc>
          <w:tcPr>
            <w:tcW w:w="2268" w:type="dxa"/>
          </w:tcPr>
          <w:p w14:paraId="16084CAC" w14:textId="77777777" w:rsidR="00956482" w:rsidRDefault="00956482" w:rsidP="00956482">
            <w:pPr>
              <w:pStyle w:val="Lijstalinea"/>
              <w:ind w:left="0"/>
              <w:jc w:val="both"/>
              <w:rPr>
                <w:rFonts w:cs="Times New Roman"/>
                <w:b/>
              </w:rPr>
            </w:pPr>
            <w:permStart w:id="1304381603" w:edGrp="everyone" w:colFirst="0" w:colLast="0"/>
            <w:permStart w:id="174022468" w:edGrp="everyone" w:colFirst="1" w:colLast="1"/>
            <w:permStart w:id="620632993" w:edGrp="everyone" w:colFirst="2" w:colLast="2"/>
            <w:permStart w:id="544624225" w:edGrp="everyone" w:colFirst="3" w:colLast="3"/>
            <w:permStart w:id="1318982041" w:edGrp="everyone" w:colFirst="4" w:colLast="4"/>
            <w:permEnd w:id="855583574"/>
            <w:permEnd w:id="1669926998"/>
            <w:permEnd w:id="817514171"/>
            <w:permEnd w:id="674306230"/>
            <w:permEnd w:id="2004488112"/>
          </w:p>
          <w:p w14:paraId="7F49B85F" w14:textId="3BBE7E83" w:rsidR="00956482" w:rsidRPr="00956482" w:rsidRDefault="00956482" w:rsidP="00956482">
            <w:pPr>
              <w:pStyle w:val="Lijstalinea"/>
              <w:ind w:left="0"/>
              <w:jc w:val="both"/>
              <w:rPr>
                <w:rFonts w:cs="Times New Roman"/>
                <w:b/>
              </w:rPr>
            </w:pPr>
          </w:p>
        </w:tc>
        <w:tc>
          <w:tcPr>
            <w:tcW w:w="1701" w:type="dxa"/>
          </w:tcPr>
          <w:p w14:paraId="4A331B75" w14:textId="77777777" w:rsidR="00956482" w:rsidRPr="00956482" w:rsidRDefault="00956482" w:rsidP="00956482">
            <w:pPr>
              <w:pStyle w:val="Lijstalinea"/>
              <w:ind w:left="0"/>
              <w:jc w:val="both"/>
              <w:rPr>
                <w:rFonts w:cs="Times New Roman"/>
                <w:b/>
              </w:rPr>
            </w:pPr>
          </w:p>
        </w:tc>
        <w:tc>
          <w:tcPr>
            <w:tcW w:w="1701" w:type="dxa"/>
          </w:tcPr>
          <w:p w14:paraId="25B13697" w14:textId="77777777" w:rsidR="00956482" w:rsidRPr="00956482" w:rsidRDefault="00956482" w:rsidP="00956482">
            <w:pPr>
              <w:pStyle w:val="Lijstalinea"/>
              <w:ind w:left="0"/>
              <w:jc w:val="both"/>
              <w:rPr>
                <w:rFonts w:cs="Times New Roman"/>
                <w:b/>
              </w:rPr>
            </w:pPr>
          </w:p>
        </w:tc>
        <w:tc>
          <w:tcPr>
            <w:tcW w:w="1984" w:type="dxa"/>
          </w:tcPr>
          <w:p w14:paraId="1A880597" w14:textId="77777777" w:rsidR="00956482" w:rsidRPr="00956482" w:rsidRDefault="00956482" w:rsidP="00956482">
            <w:pPr>
              <w:pStyle w:val="Lijstalinea"/>
              <w:ind w:left="0"/>
              <w:jc w:val="both"/>
              <w:rPr>
                <w:rFonts w:cs="Times New Roman"/>
                <w:b/>
              </w:rPr>
            </w:pPr>
          </w:p>
        </w:tc>
        <w:tc>
          <w:tcPr>
            <w:tcW w:w="1843" w:type="dxa"/>
          </w:tcPr>
          <w:p w14:paraId="6F4B3750" w14:textId="77777777" w:rsidR="00956482" w:rsidRPr="00956482" w:rsidRDefault="00956482" w:rsidP="00956482">
            <w:pPr>
              <w:pStyle w:val="Lijstalinea"/>
              <w:ind w:left="0"/>
              <w:jc w:val="both"/>
              <w:rPr>
                <w:rFonts w:cs="Times New Roman"/>
                <w:b/>
              </w:rPr>
            </w:pPr>
          </w:p>
        </w:tc>
      </w:tr>
      <w:tr w:rsidR="00956482" w14:paraId="4DD67D04" w14:textId="77777777" w:rsidTr="00956482">
        <w:tc>
          <w:tcPr>
            <w:tcW w:w="2268" w:type="dxa"/>
          </w:tcPr>
          <w:p w14:paraId="7D8D6ED3" w14:textId="77777777" w:rsidR="00956482" w:rsidRDefault="00956482" w:rsidP="00956482">
            <w:pPr>
              <w:pStyle w:val="Lijstalinea"/>
              <w:ind w:left="0"/>
              <w:jc w:val="both"/>
              <w:rPr>
                <w:rFonts w:cs="Times New Roman"/>
                <w:b/>
              </w:rPr>
            </w:pPr>
            <w:permStart w:id="1232091501" w:edGrp="everyone" w:colFirst="0" w:colLast="0"/>
            <w:permStart w:id="92605290" w:edGrp="everyone" w:colFirst="1" w:colLast="1"/>
            <w:permStart w:id="2140437969" w:edGrp="everyone" w:colFirst="2" w:colLast="2"/>
            <w:permStart w:id="1145381828" w:edGrp="everyone" w:colFirst="3" w:colLast="3"/>
            <w:permStart w:id="1367887722" w:edGrp="everyone" w:colFirst="4" w:colLast="4"/>
            <w:permEnd w:id="1304381603"/>
            <w:permEnd w:id="174022468"/>
            <w:permEnd w:id="620632993"/>
            <w:permEnd w:id="544624225"/>
            <w:permEnd w:id="1318982041"/>
          </w:p>
          <w:p w14:paraId="106F4EAB" w14:textId="10934A13" w:rsidR="00956482" w:rsidRPr="00956482" w:rsidRDefault="00956482" w:rsidP="00956482">
            <w:pPr>
              <w:pStyle w:val="Lijstalinea"/>
              <w:ind w:left="0"/>
              <w:jc w:val="both"/>
              <w:rPr>
                <w:rFonts w:cs="Times New Roman"/>
                <w:b/>
              </w:rPr>
            </w:pPr>
          </w:p>
        </w:tc>
        <w:tc>
          <w:tcPr>
            <w:tcW w:w="1701" w:type="dxa"/>
          </w:tcPr>
          <w:p w14:paraId="1929B86F" w14:textId="77777777" w:rsidR="00956482" w:rsidRPr="00956482" w:rsidRDefault="00956482" w:rsidP="00956482">
            <w:pPr>
              <w:pStyle w:val="Lijstalinea"/>
              <w:ind w:left="0"/>
              <w:jc w:val="both"/>
              <w:rPr>
                <w:rFonts w:cs="Times New Roman"/>
                <w:b/>
              </w:rPr>
            </w:pPr>
          </w:p>
        </w:tc>
        <w:tc>
          <w:tcPr>
            <w:tcW w:w="1701" w:type="dxa"/>
          </w:tcPr>
          <w:p w14:paraId="70954AA5" w14:textId="77777777" w:rsidR="00956482" w:rsidRPr="00956482" w:rsidRDefault="00956482" w:rsidP="00956482">
            <w:pPr>
              <w:pStyle w:val="Lijstalinea"/>
              <w:ind w:left="0"/>
              <w:jc w:val="both"/>
              <w:rPr>
                <w:rFonts w:cs="Times New Roman"/>
                <w:b/>
              </w:rPr>
            </w:pPr>
          </w:p>
        </w:tc>
        <w:tc>
          <w:tcPr>
            <w:tcW w:w="1984" w:type="dxa"/>
          </w:tcPr>
          <w:p w14:paraId="2A5D915B" w14:textId="77777777" w:rsidR="00956482" w:rsidRPr="00956482" w:rsidRDefault="00956482" w:rsidP="00956482">
            <w:pPr>
              <w:pStyle w:val="Lijstalinea"/>
              <w:ind w:left="0"/>
              <w:jc w:val="both"/>
              <w:rPr>
                <w:rFonts w:cs="Times New Roman"/>
                <w:b/>
              </w:rPr>
            </w:pPr>
          </w:p>
        </w:tc>
        <w:tc>
          <w:tcPr>
            <w:tcW w:w="1843" w:type="dxa"/>
          </w:tcPr>
          <w:p w14:paraId="629E1BCF" w14:textId="77777777" w:rsidR="00956482" w:rsidRPr="00956482" w:rsidRDefault="00956482" w:rsidP="00956482">
            <w:pPr>
              <w:pStyle w:val="Lijstalinea"/>
              <w:ind w:left="0"/>
              <w:jc w:val="both"/>
              <w:rPr>
                <w:rFonts w:cs="Times New Roman"/>
                <w:b/>
              </w:rPr>
            </w:pPr>
          </w:p>
        </w:tc>
      </w:tr>
      <w:permEnd w:id="1232091501"/>
      <w:permEnd w:id="92605290"/>
      <w:permEnd w:id="2140437969"/>
      <w:permEnd w:id="1145381828"/>
      <w:permEnd w:id="1367887722"/>
    </w:tbl>
    <w:p w14:paraId="07E5D3F1" w14:textId="453CC6AE" w:rsidR="00956482" w:rsidRDefault="00956482" w:rsidP="00956482">
      <w:pPr>
        <w:pStyle w:val="Lijstalinea"/>
        <w:spacing w:after="0"/>
        <w:jc w:val="both"/>
        <w:rPr>
          <w:rFonts w:cs="Times New Roman"/>
          <w:b/>
          <w:sz w:val="24"/>
        </w:rPr>
      </w:pPr>
    </w:p>
    <w:p w14:paraId="479ECCF7" w14:textId="5A4A5910" w:rsidR="00956482" w:rsidRDefault="00956482" w:rsidP="00956482">
      <w:pPr>
        <w:pStyle w:val="Lijstalinea"/>
        <w:numPr>
          <w:ilvl w:val="0"/>
          <w:numId w:val="3"/>
        </w:numPr>
        <w:spacing w:after="0"/>
        <w:jc w:val="both"/>
        <w:rPr>
          <w:rFonts w:cs="Times New Roman"/>
          <w:b/>
          <w:sz w:val="24"/>
        </w:rPr>
      </w:pPr>
      <w:r>
        <w:rPr>
          <w:rFonts w:cs="Times New Roman"/>
          <w:b/>
          <w:sz w:val="24"/>
        </w:rPr>
        <w:t>AKKOORD VOOR INSCHRIJVING</w:t>
      </w:r>
    </w:p>
    <w:p w14:paraId="7147AEB0" w14:textId="7968CD9D" w:rsidR="00956482" w:rsidRDefault="00956482" w:rsidP="00956482">
      <w:pPr>
        <w:spacing w:after="0"/>
        <w:ind w:left="360"/>
        <w:jc w:val="both"/>
        <w:rPr>
          <w:rFonts w:cs="Times New Roman"/>
          <w:b/>
          <w:sz w:val="24"/>
        </w:rPr>
      </w:pPr>
      <w:r>
        <w:rPr>
          <w:rFonts w:cs="Times New Roman"/>
          <w:b/>
          <w:sz w:val="24"/>
        </w:rPr>
        <w:t>Ondergetekende verklaart zich akkoord met de algemene voorwaarden voor deelname zoals vermeld onder punt 4 op pag. 2.</w:t>
      </w:r>
    </w:p>
    <w:p w14:paraId="57E6174B" w14:textId="3B4524E5" w:rsidR="00956482" w:rsidRDefault="00AA1443" w:rsidP="00956482">
      <w:pPr>
        <w:spacing w:after="0"/>
        <w:ind w:left="360"/>
        <w:jc w:val="both"/>
        <w:rPr>
          <w:rFonts w:cs="Times New Roman"/>
          <w:b/>
          <w:sz w:val="24"/>
        </w:rPr>
      </w:pPr>
      <w:r w:rsidRPr="00AA1443">
        <w:rPr>
          <w:rFonts w:cs="Times New Roman"/>
          <w:b/>
          <w:sz w:val="24"/>
        </w:rPr>
        <w:t>De prijslijst, uitvoeringsvoorwaarden en voorwaarden voor het aangestipte lastenboek zijn opvraagbaar op het secretariaat van CKCert cvba.  De ondergetekende verklaart hiervan kennis te hebben genomen.</w:t>
      </w:r>
    </w:p>
    <w:tbl>
      <w:tblPr>
        <w:tblStyle w:val="Tabelraster"/>
        <w:tblW w:w="0" w:type="auto"/>
        <w:tblInd w:w="360" w:type="dxa"/>
        <w:tblLook w:val="04A0" w:firstRow="1" w:lastRow="0" w:firstColumn="1" w:lastColumn="0" w:noHBand="0" w:noVBand="1"/>
      </w:tblPr>
      <w:tblGrid>
        <w:gridCol w:w="2470"/>
        <w:gridCol w:w="7088"/>
      </w:tblGrid>
      <w:tr w:rsidR="00AA1443" w14:paraId="770573FF" w14:textId="77777777" w:rsidTr="00AA1443">
        <w:tc>
          <w:tcPr>
            <w:tcW w:w="2470" w:type="dxa"/>
          </w:tcPr>
          <w:p w14:paraId="6D144EAA" w14:textId="77777777" w:rsidR="00AA1443" w:rsidRDefault="00AA1443" w:rsidP="00956482">
            <w:pPr>
              <w:jc w:val="both"/>
              <w:rPr>
                <w:rFonts w:cs="Times New Roman"/>
                <w:sz w:val="24"/>
              </w:rPr>
            </w:pPr>
            <w:permStart w:id="966677353" w:edGrp="everyone" w:colFirst="1" w:colLast="1"/>
            <w:r w:rsidRPr="00AA1443">
              <w:rPr>
                <w:rFonts w:cs="Times New Roman"/>
                <w:sz w:val="24"/>
              </w:rPr>
              <w:t>Getekend door:</w:t>
            </w:r>
          </w:p>
          <w:p w14:paraId="11A7D9F3" w14:textId="6D7CF01C" w:rsidR="00AA1443" w:rsidRPr="00AA1443" w:rsidRDefault="00AA1443" w:rsidP="00956482">
            <w:pPr>
              <w:jc w:val="both"/>
              <w:rPr>
                <w:rFonts w:cs="Times New Roman"/>
                <w:sz w:val="24"/>
              </w:rPr>
            </w:pPr>
          </w:p>
        </w:tc>
        <w:tc>
          <w:tcPr>
            <w:tcW w:w="7088" w:type="dxa"/>
          </w:tcPr>
          <w:p w14:paraId="6F60FE37" w14:textId="77777777" w:rsidR="00AA1443" w:rsidRPr="00AA1443" w:rsidRDefault="00AA1443" w:rsidP="00956482">
            <w:pPr>
              <w:jc w:val="both"/>
              <w:rPr>
                <w:rFonts w:cs="Times New Roman"/>
                <w:sz w:val="24"/>
              </w:rPr>
            </w:pPr>
          </w:p>
        </w:tc>
      </w:tr>
      <w:tr w:rsidR="00AA1443" w14:paraId="4530267B" w14:textId="77777777" w:rsidTr="00AA1443">
        <w:tc>
          <w:tcPr>
            <w:tcW w:w="2470" w:type="dxa"/>
          </w:tcPr>
          <w:p w14:paraId="1E91DD13" w14:textId="77777777" w:rsidR="00AA1443" w:rsidRDefault="00AA1443" w:rsidP="00956482">
            <w:pPr>
              <w:jc w:val="both"/>
              <w:rPr>
                <w:rFonts w:cs="Times New Roman"/>
                <w:sz w:val="24"/>
              </w:rPr>
            </w:pPr>
            <w:permStart w:id="2063213179" w:edGrp="everyone" w:colFirst="1" w:colLast="1"/>
            <w:permEnd w:id="966677353"/>
            <w:r w:rsidRPr="00AA1443">
              <w:rPr>
                <w:rFonts w:cs="Times New Roman"/>
                <w:sz w:val="24"/>
              </w:rPr>
              <w:t>Op Datum:</w:t>
            </w:r>
          </w:p>
          <w:p w14:paraId="273FECC2" w14:textId="7FA2AB48" w:rsidR="00AA1443" w:rsidRPr="00AA1443" w:rsidRDefault="00AA1443" w:rsidP="00956482">
            <w:pPr>
              <w:jc w:val="both"/>
              <w:rPr>
                <w:rFonts w:cs="Times New Roman"/>
                <w:sz w:val="24"/>
              </w:rPr>
            </w:pPr>
          </w:p>
        </w:tc>
        <w:tc>
          <w:tcPr>
            <w:tcW w:w="7088" w:type="dxa"/>
          </w:tcPr>
          <w:p w14:paraId="5A6A9056" w14:textId="77777777" w:rsidR="00AA1443" w:rsidRPr="00AA1443" w:rsidRDefault="00AA1443" w:rsidP="00956482">
            <w:pPr>
              <w:jc w:val="both"/>
              <w:rPr>
                <w:rFonts w:cs="Times New Roman"/>
                <w:sz w:val="24"/>
              </w:rPr>
            </w:pPr>
          </w:p>
        </w:tc>
      </w:tr>
      <w:tr w:rsidR="00AA1443" w14:paraId="7C88D3A7" w14:textId="77777777" w:rsidTr="00AA1443">
        <w:tc>
          <w:tcPr>
            <w:tcW w:w="2470" w:type="dxa"/>
          </w:tcPr>
          <w:p w14:paraId="6453F894" w14:textId="77777777" w:rsidR="00AA1443" w:rsidRDefault="00AA1443" w:rsidP="00956482">
            <w:pPr>
              <w:jc w:val="both"/>
              <w:rPr>
                <w:rFonts w:cs="Times New Roman"/>
                <w:sz w:val="24"/>
              </w:rPr>
            </w:pPr>
            <w:permStart w:id="309400593" w:edGrp="everyone" w:colFirst="1" w:colLast="1"/>
            <w:permEnd w:id="2063213179"/>
            <w:r w:rsidRPr="00AA1443">
              <w:rPr>
                <w:rFonts w:cs="Times New Roman"/>
                <w:sz w:val="24"/>
              </w:rPr>
              <w:t>Handtekening:</w:t>
            </w:r>
          </w:p>
          <w:p w14:paraId="2D90DB51" w14:textId="77777777" w:rsidR="00AA1443" w:rsidRDefault="00AA1443" w:rsidP="00956482">
            <w:pPr>
              <w:jc w:val="both"/>
              <w:rPr>
                <w:rFonts w:cs="Times New Roman"/>
                <w:sz w:val="24"/>
              </w:rPr>
            </w:pPr>
          </w:p>
          <w:p w14:paraId="5DEFA1EE" w14:textId="47E6B776" w:rsidR="00AA1443" w:rsidRPr="00AA1443" w:rsidRDefault="00AA1443" w:rsidP="00956482">
            <w:pPr>
              <w:jc w:val="both"/>
              <w:rPr>
                <w:rFonts w:cs="Times New Roman"/>
                <w:sz w:val="24"/>
              </w:rPr>
            </w:pPr>
          </w:p>
        </w:tc>
        <w:tc>
          <w:tcPr>
            <w:tcW w:w="7088" w:type="dxa"/>
          </w:tcPr>
          <w:p w14:paraId="4D2416BB" w14:textId="77777777" w:rsidR="00AA1443" w:rsidRPr="00AA1443" w:rsidRDefault="00AA1443" w:rsidP="00956482">
            <w:pPr>
              <w:jc w:val="both"/>
              <w:rPr>
                <w:rFonts w:cs="Times New Roman"/>
                <w:sz w:val="24"/>
              </w:rPr>
            </w:pPr>
          </w:p>
        </w:tc>
      </w:tr>
      <w:permEnd w:id="309400593"/>
    </w:tbl>
    <w:p w14:paraId="224C957F" w14:textId="5565823D" w:rsidR="00956482" w:rsidRPr="00956482" w:rsidRDefault="00956482" w:rsidP="00956482">
      <w:pPr>
        <w:spacing w:after="0"/>
        <w:ind w:left="360"/>
        <w:jc w:val="both"/>
        <w:rPr>
          <w:rFonts w:cs="Times New Roman"/>
          <w:b/>
          <w:sz w:val="24"/>
        </w:rPr>
      </w:pPr>
    </w:p>
    <w:p w14:paraId="76BEF855" w14:textId="77777777" w:rsidR="00956482" w:rsidRDefault="00956482" w:rsidP="00956482">
      <w:pPr>
        <w:pStyle w:val="Lijstalinea"/>
        <w:spacing w:after="0"/>
        <w:jc w:val="both"/>
        <w:rPr>
          <w:rFonts w:cs="Times New Roman"/>
          <w:b/>
          <w:sz w:val="24"/>
        </w:rPr>
      </w:pPr>
    </w:p>
    <w:p w14:paraId="5EC1E768" w14:textId="77777777" w:rsidR="00AA1443" w:rsidRDefault="00AA1443">
      <w:pPr>
        <w:rPr>
          <w:rFonts w:cs="Times New Roman"/>
          <w:b/>
          <w:sz w:val="24"/>
        </w:rPr>
      </w:pPr>
      <w:r>
        <w:rPr>
          <w:rFonts w:cs="Times New Roman"/>
          <w:b/>
          <w:sz w:val="24"/>
        </w:rPr>
        <w:br w:type="page"/>
      </w:r>
    </w:p>
    <w:p w14:paraId="71EFF74A" w14:textId="64B71588" w:rsidR="009E5CB6" w:rsidRDefault="009E5CB6" w:rsidP="009E5CB6">
      <w:pPr>
        <w:pStyle w:val="Lijstalinea"/>
        <w:numPr>
          <w:ilvl w:val="0"/>
          <w:numId w:val="3"/>
        </w:numPr>
        <w:spacing w:after="0"/>
        <w:jc w:val="both"/>
        <w:rPr>
          <w:rFonts w:cs="Times New Roman"/>
          <w:b/>
          <w:sz w:val="24"/>
        </w:rPr>
      </w:pPr>
      <w:r>
        <w:rPr>
          <w:rFonts w:cs="Times New Roman"/>
          <w:b/>
          <w:sz w:val="24"/>
        </w:rPr>
        <w:lastRenderedPageBreak/>
        <w:t>ALGEMENE VOORWAARDEN VOOR DEELNAME:</w:t>
      </w:r>
    </w:p>
    <w:p w14:paraId="4C4D364F" w14:textId="77777777" w:rsidR="009E5CB6" w:rsidRDefault="009E5CB6" w:rsidP="00E03B6A">
      <w:pPr>
        <w:pStyle w:val="Lijstalinea"/>
        <w:numPr>
          <w:ilvl w:val="0"/>
          <w:numId w:val="5"/>
        </w:numPr>
        <w:spacing w:before="240" w:after="240"/>
        <w:jc w:val="both"/>
        <w:rPr>
          <w:rFonts w:cs="Times New Roman"/>
          <w:sz w:val="18"/>
        </w:rPr>
      </w:pPr>
      <w:r w:rsidRPr="009E5CB6">
        <w:rPr>
          <w:rFonts w:cs="Times New Roman"/>
          <w:sz w:val="18"/>
        </w:rPr>
        <w:t>De certificaathouder verklaart zich akkoord met de laatst geldende versie van de ALGEMENE CERTIFICATIEVOORWAARDEN SMK.</w:t>
      </w:r>
    </w:p>
    <w:p w14:paraId="73CD8C48" w14:textId="77777777" w:rsidR="009E5CB6" w:rsidRDefault="009E5CB6" w:rsidP="00E03B6A">
      <w:pPr>
        <w:pStyle w:val="Lijstalinea"/>
        <w:numPr>
          <w:ilvl w:val="0"/>
          <w:numId w:val="5"/>
        </w:numPr>
        <w:spacing w:before="240" w:after="240"/>
        <w:jc w:val="both"/>
        <w:rPr>
          <w:rFonts w:cs="Times New Roman"/>
          <w:sz w:val="18"/>
        </w:rPr>
      </w:pPr>
      <w:r w:rsidRPr="009E5CB6">
        <w:rPr>
          <w:rFonts w:cs="Times New Roman"/>
          <w:sz w:val="18"/>
        </w:rPr>
        <w:t>Volgende algemene voorwaarden zijn van toepassing:</w:t>
      </w:r>
    </w:p>
    <w:p w14:paraId="549AE401"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Voor het recht op het voeren van het keurmerk of bij toekenning van het certificaat wordt door de certificatie-instelling aan de aanvrager voor ieder product of iedere groep van producten afzonderlijk een certificaat verstrekt. Bij verlenging van dit recht verstrekt de certificatie-instelling telkens een nieuw certificaat aan de certificaathouder.</w:t>
      </w:r>
    </w:p>
    <w:p w14:paraId="01826895"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De certificaathouder verplicht zich om gedurende de geldigheidsduur van de verstrekte certificaten steeds aan de eisen te voldoen die gelden voor het op het certificaat vermelde product. De certificaathouder neemt hiertoe voldoende maatregelen. De certificatie-instelling is gerechtigd zich te overtuigen van de werkzaamheid van deze maatregelen en de toepassing te controleren.</w:t>
      </w:r>
    </w:p>
    <w:p w14:paraId="47A221F7"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De certificaathouder heeft alle van toepassing zijnde vergunningen en voldoet aan alle, in relatie tot de certificatie-eisen, relevante (inter-)nationale en regionale wet- en regelgeving.</w:t>
      </w:r>
    </w:p>
    <w:p w14:paraId="599C1749"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Indien de certificaathouder een aanschrijving (een door de overheid geconstateerde tekortkoming van het bedrijf aangaande milieu wet- en regelgeving) heeft, dient deze binnen een week na ontvangst/constatering aan de certificatie-instelling te worden gemeld.</w:t>
      </w:r>
    </w:p>
    <w:p w14:paraId="62301198"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Indien de certificaathouder producten voorzien van het keurmerk in het verkeer heeft gebracht of heeft geleverd waarvan naderhand is vastgesteld of kan worden vermoed dat ze ernstige afwijkingen vertonen, zal hij hiervan direct mededeling doen aan de certificatie-instelling. De certificaathouder verplicht zich al het mogelijke te doen om risico voor het milieu, de veiligheid of de gezondheid te voorkomen.</w:t>
      </w:r>
    </w:p>
    <w:p w14:paraId="78236E63"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Indien het certificatieschema wordt herzien kan SMK bepalen of een overgangstermijn van toepassing is. Deze wordt vermeld bij publicatie van het certificatieschema. Bestaande certificaathouders (en deelnemers) hebben binnen deze overgangstermijn de keus bij inspecties (en controles) uit te gaan van het voorgaande, of het vigerende certificatieschema. Bij de eerstvolgende inspectie (of controle) na beëindiging van de overgangstermijn moet worden voldaan aan het vigerende schema. Nieuwe certificaathouders (en deelnemers) moeten altijd voldoen aan het dan vigerende certificatieschema.</w:t>
      </w:r>
    </w:p>
    <w:p w14:paraId="4DDC7A0A"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Indien de certificaathouder iets wenst te wijzigen aan de uitvoering en/of het voortbrengingsproces van een product waarvoor een certificaat is afgegeven, zal hij de gewijzigde uitvoering niet van het keurmerk voorzien en in de handel brengen voordat de certificatie-instelling heeft kunnen beoordelen of de gewijzigde uitvoering nog voldoet aan de daarvoor geldende eisen.</w:t>
      </w:r>
    </w:p>
    <w:p w14:paraId="2D9F08AD" w14:textId="77777777" w:rsidR="009E5CB6" w:rsidRDefault="009E5CB6" w:rsidP="00E03B6A">
      <w:pPr>
        <w:pStyle w:val="Lijstalinea"/>
        <w:numPr>
          <w:ilvl w:val="0"/>
          <w:numId w:val="5"/>
        </w:numPr>
        <w:spacing w:before="240" w:after="240"/>
        <w:jc w:val="both"/>
        <w:rPr>
          <w:rFonts w:cs="Times New Roman"/>
          <w:sz w:val="18"/>
        </w:rPr>
      </w:pPr>
      <w:r w:rsidRPr="009E5CB6">
        <w:rPr>
          <w:rFonts w:cs="Times New Roman"/>
          <w:sz w:val="18"/>
        </w:rPr>
        <w:t>Woord- en beeldmerk en certificaat:</w:t>
      </w:r>
    </w:p>
    <w:p w14:paraId="48603887"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Het gebruik van het certificaat en het woord- en beeldmerk is gespecificeerd in het certificatieschema. Zodra en zolang het recht op het voeren van een keurmerk aan de certificaathouder is verleend, is de certificaathouder bevoegd dit keurmerk op en/of bij het betrokken product, op de verpakking van dit product en/of in folders en reclame-uitingen voor dit product te gebruiken. In geen geval mag er misverstand ontstaan over de status van certificatie van het product.</w:t>
      </w:r>
    </w:p>
    <w:p w14:paraId="26B8F3F9" w14:textId="16FFC10C"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Vorm, grootte, typografische uitvoering en kleurgebruik van het keurmerk (woord- en beeldmerk) dienen te voldoen aan de daartoe door SMK vastgestelde voorschriften, zoals te vinden via de website van SMK (</w:t>
      </w:r>
      <w:hyperlink r:id="rId14" w:history="1">
        <w:r w:rsidRPr="009E5CB6">
          <w:rPr>
            <w:rStyle w:val="Hyperlink"/>
            <w:rFonts w:cs="Times New Roman"/>
            <w:sz w:val="18"/>
          </w:rPr>
          <w:t>www.smk.nl</w:t>
        </w:r>
      </w:hyperlink>
      <w:r w:rsidRPr="009E5CB6">
        <w:rPr>
          <w:rFonts w:cs="Times New Roman"/>
          <w:sz w:val="18"/>
        </w:rPr>
        <w:t>).</w:t>
      </w:r>
    </w:p>
    <w:p w14:paraId="001C46CC"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Woord- en beeldmerk mogen door de certificatie-instelling en de certificaathouder niet als eigen fabrieks- of handelsmerk worden gebruikt.</w:t>
      </w:r>
    </w:p>
    <w:p w14:paraId="6667F097"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Op reclame-uitingen van certificaathouder is de Milieu Reclame Code van toepassing.</w:t>
      </w:r>
    </w:p>
    <w:p w14:paraId="49B755D8"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Het certificaat van het keurmerk moet ten minste beschikken over een aantal vermeldingen. Deze zijn opgenomen in de bijlage 2 bij deze algemene certificatievoorwaarden.</w:t>
      </w:r>
    </w:p>
    <w:p w14:paraId="7F00F4C9"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SMK zal tegen wederrechtelijk gebruik van het keurmerk optreden.</w:t>
      </w:r>
    </w:p>
    <w:p w14:paraId="57CE77D6"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Het woord- en beeldmerk van het keurmerk is als collectief beeldmerk ingeschreven bij het Benelux-Bureau voor de Intellectuele Eigendom (BBIE). De SMK zal optreden tegen ieder onrechtmatig gebruik van het woord- en beeldmerk van het keurmerk.</w:t>
      </w:r>
    </w:p>
    <w:p w14:paraId="5B981E7A" w14:textId="77777777" w:rsidR="009E5CB6" w:rsidRDefault="009E5CB6" w:rsidP="00E03B6A">
      <w:pPr>
        <w:pStyle w:val="Lijstalinea"/>
        <w:numPr>
          <w:ilvl w:val="0"/>
          <w:numId w:val="5"/>
        </w:numPr>
        <w:spacing w:before="240" w:after="240"/>
        <w:jc w:val="both"/>
        <w:rPr>
          <w:rFonts w:cs="Times New Roman"/>
          <w:sz w:val="18"/>
        </w:rPr>
      </w:pPr>
      <w:r w:rsidRPr="009E5CB6">
        <w:rPr>
          <w:rFonts w:cs="Times New Roman"/>
          <w:sz w:val="18"/>
        </w:rPr>
        <w:t>Financiële bijdrage aan SMK:</w:t>
      </w:r>
    </w:p>
    <w:p w14:paraId="0874B0D6"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Voor elke periode waarvoor het recht op het voeren van het keurmerk of het certificaat wordt verleend, c.q. verlengd, is de certificaathouder - via de certificatie-instelling of via de opgave van omzetgegevens aan de certificatie-instelling - een financiële bijdrage verschuldigd aan SMK. Deze jaarlijkse afdracht geldt per kalenderjaar waarin producten van een bedrijf (een deel van het jaar) gecertificeerd zijn.</w:t>
      </w:r>
    </w:p>
    <w:p w14:paraId="212B8B90"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De certificaathouder is daarnaast aan SMK eenmalige aanvraagkosten verschuldigd.</w:t>
      </w:r>
    </w:p>
    <w:p w14:paraId="18ADEBCD" w14:textId="77777777" w:rsidR="009E5CB6" w:rsidRDefault="009E5CB6" w:rsidP="00E03B6A">
      <w:pPr>
        <w:pStyle w:val="Lijstalinea"/>
        <w:numPr>
          <w:ilvl w:val="1"/>
          <w:numId w:val="5"/>
        </w:numPr>
        <w:spacing w:before="240" w:after="240"/>
        <w:jc w:val="both"/>
        <w:rPr>
          <w:rFonts w:cs="Times New Roman"/>
          <w:sz w:val="18"/>
        </w:rPr>
      </w:pPr>
      <w:r w:rsidRPr="009E5CB6">
        <w:rPr>
          <w:rFonts w:cs="Times New Roman"/>
          <w:sz w:val="18"/>
        </w:rPr>
        <w:t>De tarieven voor afdracht en aanmelding worden door SMK vastgesteld en SMK kan de tarieven jaarlijks bijstellen. Bij wijzigingen in de tarieven wordt door SMK aan de certificatie-instelling een nieuw tarievenblad toegestuurd. Het tarievenblad wordt tevens gepubliceerd op de websites van SMK. Gewijzigde tarieven gelden niet voor een lopende periode.</w:t>
      </w:r>
    </w:p>
    <w:p w14:paraId="2956B660" w14:textId="31C2C936" w:rsidR="009E5CB6" w:rsidRPr="009E5CB6" w:rsidRDefault="009E5CB6" w:rsidP="00E03B6A">
      <w:pPr>
        <w:pStyle w:val="Lijstalinea"/>
        <w:numPr>
          <w:ilvl w:val="0"/>
          <w:numId w:val="5"/>
        </w:numPr>
        <w:spacing w:before="240" w:after="240"/>
        <w:jc w:val="both"/>
        <w:rPr>
          <w:rFonts w:cs="Times New Roman"/>
          <w:sz w:val="18"/>
        </w:rPr>
      </w:pPr>
      <w:r w:rsidRPr="009E5CB6">
        <w:rPr>
          <w:rFonts w:cs="Times New Roman"/>
          <w:sz w:val="18"/>
        </w:rPr>
        <w:t>De aansprakelijkheid voor de producten/diensten die door de certificaathouder worden vervaardigd, verhandeld en/of geleverd, berust geheel bij de certificaathouder. SMK en de certificatie-instelling aanvaarden in dezen geen enkele aansprakelijkheid, hetgeen de certificaathouder uitdrukkelijk aanvaardt.</w:t>
      </w:r>
    </w:p>
    <w:p w14:paraId="4AC0F43A" w14:textId="77777777" w:rsidR="00E02585" w:rsidRPr="009E5CB6" w:rsidRDefault="00E02585" w:rsidP="009E5CB6">
      <w:pPr>
        <w:rPr>
          <w:rFonts w:cs="Times New Roman"/>
          <w:sz w:val="18"/>
        </w:rPr>
      </w:pPr>
    </w:p>
    <w:sectPr w:rsidR="00E02585" w:rsidRPr="009E5CB6" w:rsidSect="00E602A7">
      <w:footerReference w:type="default" r:id="rId15"/>
      <w:pgSz w:w="11906" w:h="16838" w:code="9"/>
      <w:pgMar w:top="720" w:right="720" w:bottom="720" w:left="72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00E2D" w14:textId="77777777" w:rsidR="007C5F4D" w:rsidRDefault="007C5F4D" w:rsidP="00AB66A2">
      <w:pPr>
        <w:spacing w:after="0" w:line="240" w:lineRule="auto"/>
      </w:pPr>
      <w:r>
        <w:separator/>
      </w:r>
    </w:p>
  </w:endnote>
  <w:endnote w:type="continuationSeparator" w:id="0">
    <w:p w14:paraId="26E00E2E" w14:textId="77777777" w:rsidR="007C5F4D" w:rsidRDefault="007C5F4D" w:rsidP="00AB6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0E2F" w14:textId="77777777" w:rsidR="007C5F4D" w:rsidRDefault="007C5F4D">
    <w:pPr>
      <w:pStyle w:val="Voettekst"/>
      <w:jc w:val="right"/>
    </w:pPr>
  </w:p>
  <w:p w14:paraId="26E00E30" w14:textId="6D7B9BDF" w:rsidR="007C5F4D" w:rsidRDefault="007C5F4D" w:rsidP="00E602A7">
    <w:pPr>
      <w:pStyle w:val="Voettekst"/>
      <w:rPr>
        <w:sz w:val="16"/>
        <w:szCs w:val="16"/>
      </w:rPr>
    </w:pPr>
    <w:r w:rsidRPr="000C2BE1">
      <w:rPr>
        <w:sz w:val="16"/>
        <w:szCs w:val="16"/>
      </w:rPr>
      <w:t>FO_</w:t>
    </w:r>
    <w:r w:rsidR="009E5CB6">
      <w:rPr>
        <w:sz w:val="16"/>
        <w:szCs w:val="16"/>
      </w:rPr>
      <w:t>45</w:t>
    </w:r>
    <w:r w:rsidRPr="000C2BE1">
      <w:rPr>
        <w:sz w:val="16"/>
        <w:szCs w:val="16"/>
      </w:rPr>
      <w:t>_</w:t>
    </w:r>
    <w:r w:rsidR="009E5CB6">
      <w:rPr>
        <w:sz w:val="16"/>
        <w:szCs w:val="16"/>
      </w:rPr>
      <w:t>20_A</w:t>
    </w:r>
    <w:r w:rsidRPr="000C2BE1">
      <w:rPr>
        <w:sz w:val="16"/>
        <w:szCs w:val="16"/>
      </w:rPr>
      <w:tab/>
    </w:r>
    <w:r w:rsidR="00E602A7">
      <w:rPr>
        <w:sz w:val="16"/>
        <w:szCs w:val="16"/>
      </w:rPr>
      <w:t xml:space="preserve">                          </w:t>
    </w:r>
    <w:r w:rsidRPr="000C2BE1">
      <w:rPr>
        <w:sz w:val="16"/>
        <w:szCs w:val="16"/>
      </w:rPr>
      <w:t xml:space="preserve">Geldig vanaf </w:t>
    </w:r>
    <w:r w:rsidR="00725880">
      <w:rPr>
        <w:sz w:val="16"/>
        <w:szCs w:val="16"/>
      </w:rPr>
      <w:t>0</w:t>
    </w:r>
    <w:r w:rsidR="00E02585">
      <w:rPr>
        <w:sz w:val="16"/>
        <w:szCs w:val="16"/>
      </w:rPr>
      <w:t>1</w:t>
    </w:r>
    <w:r w:rsidR="00725880">
      <w:rPr>
        <w:sz w:val="16"/>
        <w:szCs w:val="16"/>
      </w:rPr>
      <w:t>/</w:t>
    </w:r>
    <w:r w:rsidR="00E02585">
      <w:rPr>
        <w:sz w:val="16"/>
        <w:szCs w:val="16"/>
      </w:rPr>
      <w:t>07</w:t>
    </w:r>
    <w:r w:rsidR="00D904D4">
      <w:rPr>
        <w:sz w:val="16"/>
        <w:szCs w:val="16"/>
      </w:rPr>
      <w:t>/20</w:t>
    </w:r>
    <w:r w:rsidR="00E02585">
      <w:rPr>
        <w:sz w:val="16"/>
        <w:szCs w:val="16"/>
      </w:rPr>
      <w:t>20</w:t>
    </w:r>
    <w:r w:rsidRPr="000C2BE1">
      <w:rPr>
        <w:sz w:val="16"/>
        <w:szCs w:val="16"/>
      </w:rPr>
      <w:tab/>
    </w:r>
    <w:sdt>
      <w:sdtPr>
        <w:rPr>
          <w:sz w:val="16"/>
          <w:szCs w:val="16"/>
        </w:rPr>
        <w:id w:val="91286140"/>
        <w:docPartObj>
          <w:docPartGallery w:val="Page Numbers (Top of Page)"/>
          <w:docPartUnique/>
        </w:docPartObj>
      </w:sdtPr>
      <w:sdtEndPr/>
      <w:sdtContent>
        <w:r w:rsidR="00E602A7">
          <w:rPr>
            <w:sz w:val="16"/>
            <w:szCs w:val="16"/>
          </w:rPr>
          <w:tab/>
        </w:r>
        <w:r w:rsidRPr="000C2BE1">
          <w:rPr>
            <w:sz w:val="16"/>
            <w:szCs w:val="16"/>
          </w:rPr>
          <w:t xml:space="preserve">Pagina </w:t>
        </w:r>
        <w:r w:rsidRPr="000C2BE1">
          <w:rPr>
            <w:b/>
            <w:sz w:val="16"/>
            <w:szCs w:val="16"/>
          </w:rPr>
          <w:fldChar w:fldCharType="begin"/>
        </w:r>
        <w:r w:rsidRPr="000C2BE1">
          <w:rPr>
            <w:b/>
            <w:sz w:val="16"/>
            <w:szCs w:val="16"/>
          </w:rPr>
          <w:instrText xml:space="preserve"> PAGE </w:instrText>
        </w:r>
        <w:r w:rsidRPr="000C2BE1">
          <w:rPr>
            <w:b/>
            <w:sz w:val="16"/>
            <w:szCs w:val="16"/>
          </w:rPr>
          <w:fldChar w:fldCharType="separate"/>
        </w:r>
        <w:r w:rsidR="00211EC9">
          <w:rPr>
            <w:b/>
            <w:noProof/>
            <w:sz w:val="16"/>
            <w:szCs w:val="16"/>
          </w:rPr>
          <w:t>1</w:t>
        </w:r>
        <w:r w:rsidRPr="000C2BE1">
          <w:rPr>
            <w:b/>
            <w:sz w:val="16"/>
            <w:szCs w:val="16"/>
          </w:rPr>
          <w:fldChar w:fldCharType="end"/>
        </w:r>
        <w:r w:rsidRPr="000C2BE1">
          <w:rPr>
            <w:sz w:val="16"/>
            <w:szCs w:val="16"/>
          </w:rPr>
          <w:t xml:space="preserve"> / </w:t>
        </w:r>
        <w:r w:rsidRPr="000C2BE1">
          <w:rPr>
            <w:b/>
            <w:sz w:val="16"/>
            <w:szCs w:val="16"/>
          </w:rPr>
          <w:fldChar w:fldCharType="begin"/>
        </w:r>
        <w:r w:rsidRPr="000C2BE1">
          <w:rPr>
            <w:b/>
            <w:sz w:val="16"/>
            <w:szCs w:val="16"/>
          </w:rPr>
          <w:instrText xml:space="preserve"> NUMPAGES  </w:instrText>
        </w:r>
        <w:r w:rsidRPr="000C2BE1">
          <w:rPr>
            <w:b/>
            <w:sz w:val="16"/>
            <w:szCs w:val="16"/>
          </w:rPr>
          <w:fldChar w:fldCharType="separate"/>
        </w:r>
        <w:r w:rsidR="00211EC9">
          <w:rPr>
            <w:b/>
            <w:noProof/>
            <w:sz w:val="16"/>
            <w:szCs w:val="16"/>
          </w:rPr>
          <w:t>3</w:t>
        </w:r>
        <w:r w:rsidRPr="000C2BE1">
          <w:rPr>
            <w:b/>
            <w:sz w:val="16"/>
            <w:szCs w:val="16"/>
          </w:rPr>
          <w:fldChar w:fldCharType="end"/>
        </w:r>
      </w:sdtContent>
    </w:sdt>
  </w:p>
  <w:p w14:paraId="26E00E31" w14:textId="77777777" w:rsidR="007C5F4D" w:rsidRPr="000C2BE1" w:rsidRDefault="007C5F4D" w:rsidP="000C2BE1">
    <w:pPr>
      <w:pStyle w:val="Voettekst"/>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0E2B" w14:textId="77777777" w:rsidR="007C5F4D" w:rsidRDefault="007C5F4D" w:rsidP="00AB66A2">
      <w:pPr>
        <w:spacing w:after="0" w:line="240" w:lineRule="auto"/>
      </w:pPr>
      <w:r>
        <w:separator/>
      </w:r>
    </w:p>
  </w:footnote>
  <w:footnote w:type="continuationSeparator" w:id="0">
    <w:p w14:paraId="26E00E2C" w14:textId="77777777" w:rsidR="007C5F4D" w:rsidRDefault="007C5F4D" w:rsidP="00AB6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038E"/>
    <w:multiLevelType w:val="hybridMultilevel"/>
    <w:tmpl w:val="FDB24D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18269F0"/>
    <w:multiLevelType w:val="hybridMultilevel"/>
    <w:tmpl w:val="C20CC4F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FA31DE4"/>
    <w:multiLevelType w:val="hybridMultilevel"/>
    <w:tmpl w:val="F3DA8A3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C061FD3"/>
    <w:multiLevelType w:val="multilevel"/>
    <w:tmpl w:val="1AAE00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ocumentProtection w:edit="readOnly" w:enforcement="1" w:cryptProviderType="rsaFull" w:cryptAlgorithmClass="hash" w:cryptAlgorithmType="typeAny" w:cryptAlgorithmSid="4" w:cryptSpinCount="100000" w:hash="qWm9ZgodD0K+LJ0h3+4kyfoEGDs=" w:salt="cxshorDrXG2CrPYq3mi62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52"/>
    <w:rsid w:val="000013D8"/>
    <w:rsid w:val="00003B85"/>
    <w:rsid w:val="0001136B"/>
    <w:rsid w:val="00020789"/>
    <w:rsid w:val="00023AFB"/>
    <w:rsid w:val="00024D60"/>
    <w:rsid w:val="00033E0B"/>
    <w:rsid w:val="00040FC7"/>
    <w:rsid w:val="00044035"/>
    <w:rsid w:val="00052DAC"/>
    <w:rsid w:val="00054F16"/>
    <w:rsid w:val="00055862"/>
    <w:rsid w:val="0008222F"/>
    <w:rsid w:val="00086496"/>
    <w:rsid w:val="0009124D"/>
    <w:rsid w:val="000921DB"/>
    <w:rsid w:val="00096190"/>
    <w:rsid w:val="000B0550"/>
    <w:rsid w:val="000B2A9F"/>
    <w:rsid w:val="000C2BE1"/>
    <w:rsid w:val="000C58F0"/>
    <w:rsid w:val="000D408C"/>
    <w:rsid w:val="000D5FEC"/>
    <w:rsid w:val="000E6029"/>
    <w:rsid w:val="000E750F"/>
    <w:rsid w:val="00104107"/>
    <w:rsid w:val="00123B37"/>
    <w:rsid w:val="001306B4"/>
    <w:rsid w:val="0013199D"/>
    <w:rsid w:val="0013548F"/>
    <w:rsid w:val="00144E35"/>
    <w:rsid w:val="0015107F"/>
    <w:rsid w:val="00152CB8"/>
    <w:rsid w:val="001600D7"/>
    <w:rsid w:val="001657C4"/>
    <w:rsid w:val="001915BF"/>
    <w:rsid w:val="0019281F"/>
    <w:rsid w:val="001935FF"/>
    <w:rsid w:val="001A17AE"/>
    <w:rsid w:val="001A339F"/>
    <w:rsid w:val="001A60A3"/>
    <w:rsid w:val="001A7BC5"/>
    <w:rsid w:val="001D2BA9"/>
    <w:rsid w:val="001D70E4"/>
    <w:rsid w:val="001F2DFE"/>
    <w:rsid w:val="00211EC9"/>
    <w:rsid w:val="00225DAD"/>
    <w:rsid w:val="0022696C"/>
    <w:rsid w:val="00235518"/>
    <w:rsid w:val="00236C44"/>
    <w:rsid w:val="00247A74"/>
    <w:rsid w:val="00250BD3"/>
    <w:rsid w:val="00256D9D"/>
    <w:rsid w:val="00285F1D"/>
    <w:rsid w:val="002A4026"/>
    <w:rsid w:val="002A438C"/>
    <w:rsid w:val="002B114F"/>
    <w:rsid w:val="002B5239"/>
    <w:rsid w:val="002B6682"/>
    <w:rsid w:val="002C716A"/>
    <w:rsid w:val="002D256F"/>
    <w:rsid w:val="002E2B44"/>
    <w:rsid w:val="00302C31"/>
    <w:rsid w:val="00303B4F"/>
    <w:rsid w:val="00306D1B"/>
    <w:rsid w:val="0031602A"/>
    <w:rsid w:val="003223A4"/>
    <w:rsid w:val="00343FA3"/>
    <w:rsid w:val="00346677"/>
    <w:rsid w:val="0036256D"/>
    <w:rsid w:val="003649A6"/>
    <w:rsid w:val="00366F22"/>
    <w:rsid w:val="00384308"/>
    <w:rsid w:val="003853D4"/>
    <w:rsid w:val="00392CD0"/>
    <w:rsid w:val="003E0DB6"/>
    <w:rsid w:val="003E1395"/>
    <w:rsid w:val="0040207E"/>
    <w:rsid w:val="00410394"/>
    <w:rsid w:val="0041627E"/>
    <w:rsid w:val="00424761"/>
    <w:rsid w:val="00432A36"/>
    <w:rsid w:val="00443ED4"/>
    <w:rsid w:val="00445872"/>
    <w:rsid w:val="0045308B"/>
    <w:rsid w:val="00461C06"/>
    <w:rsid w:val="0046246B"/>
    <w:rsid w:val="00485488"/>
    <w:rsid w:val="00486B15"/>
    <w:rsid w:val="00491689"/>
    <w:rsid w:val="00496CCF"/>
    <w:rsid w:val="004A0A9E"/>
    <w:rsid w:val="004A7022"/>
    <w:rsid w:val="004B0E0E"/>
    <w:rsid w:val="004B3E45"/>
    <w:rsid w:val="004D40F5"/>
    <w:rsid w:val="004D4E58"/>
    <w:rsid w:val="004D57EC"/>
    <w:rsid w:val="004E18E8"/>
    <w:rsid w:val="004F3319"/>
    <w:rsid w:val="00504D0C"/>
    <w:rsid w:val="00505389"/>
    <w:rsid w:val="0053538D"/>
    <w:rsid w:val="00536041"/>
    <w:rsid w:val="00536B8C"/>
    <w:rsid w:val="00537C52"/>
    <w:rsid w:val="00554045"/>
    <w:rsid w:val="00597A6B"/>
    <w:rsid w:val="00597C3A"/>
    <w:rsid w:val="005C0C44"/>
    <w:rsid w:val="005C13B6"/>
    <w:rsid w:val="005E162F"/>
    <w:rsid w:val="005F2722"/>
    <w:rsid w:val="00600D93"/>
    <w:rsid w:val="00601886"/>
    <w:rsid w:val="00615F37"/>
    <w:rsid w:val="00624D60"/>
    <w:rsid w:val="006304A6"/>
    <w:rsid w:val="006376BE"/>
    <w:rsid w:val="006475F1"/>
    <w:rsid w:val="006477F0"/>
    <w:rsid w:val="00656FBD"/>
    <w:rsid w:val="00661ADB"/>
    <w:rsid w:val="006918F9"/>
    <w:rsid w:val="00694F8E"/>
    <w:rsid w:val="006A1700"/>
    <w:rsid w:val="006A2200"/>
    <w:rsid w:val="006B7640"/>
    <w:rsid w:val="006C1515"/>
    <w:rsid w:val="006C7F22"/>
    <w:rsid w:val="006F6E9E"/>
    <w:rsid w:val="00711FFA"/>
    <w:rsid w:val="00715D98"/>
    <w:rsid w:val="00725880"/>
    <w:rsid w:val="00735C90"/>
    <w:rsid w:val="007462C0"/>
    <w:rsid w:val="00766B48"/>
    <w:rsid w:val="007700F2"/>
    <w:rsid w:val="0077391D"/>
    <w:rsid w:val="00782461"/>
    <w:rsid w:val="007871CC"/>
    <w:rsid w:val="007A1B50"/>
    <w:rsid w:val="007A4D32"/>
    <w:rsid w:val="007B1E85"/>
    <w:rsid w:val="007B5A13"/>
    <w:rsid w:val="007B7450"/>
    <w:rsid w:val="007B7469"/>
    <w:rsid w:val="007B7F6A"/>
    <w:rsid w:val="007C5F4D"/>
    <w:rsid w:val="007D64CC"/>
    <w:rsid w:val="00815118"/>
    <w:rsid w:val="00825594"/>
    <w:rsid w:val="0084676C"/>
    <w:rsid w:val="00866B27"/>
    <w:rsid w:val="008870D6"/>
    <w:rsid w:val="00894EEB"/>
    <w:rsid w:val="008A2EEA"/>
    <w:rsid w:val="008C13C3"/>
    <w:rsid w:val="008C1DAD"/>
    <w:rsid w:val="008F7F00"/>
    <w:rsid w:val="00902AFC"/>
    <w:rsid w:val="00904A94"/>
    <w:rsid w:val="009131DF"/>
    <w:rsid w:val="0092593E"/>
    <w:rsid w:val="0093008B"/>
    <w:rsid w:val="00934844"/>
    <w:rsid w:val="00956482"/>
    <w:rsid w:val="0096748A"/>
    <w:rsid w:val="009721C7"/>
    <w:rsid w:val="00974B38"/>
    <w:rsid w:val="00982C69"/>
    <w:rsid w:val="00996AE5"/>
    <w:rsid w:val="009A15E1"/>
    <w:rsid w:val="009B2770"/>
    <w:rsid w:val="009B541D"/>
    <w:rsid w:val="009C0639"/>
    <w:rsid w:val="009E5486"/>
    <w:rsid w:val="009E5CB6"/>
    <w:rsid w:val="00A05400"/>
    <w:rsid w:val="00A130E5"/>
    <w:rsid w:val="00A14D51"/>
    <w:rsid w:val="00A23AE5"/>
    <w:rsid w:val="00A2548F"/>
    <w:rsid w:val="00A323B6"/>
    <w:rsid w:val="00A35324"/>
    <w:rsid w:val="00A363C4"/>
    <w:rsid w:val="00A40BD0"/>
    <w:rsid w:val="00A42DF9"/>
    <w:rsid w:val="00A450EB"/>
    <w:rsid w:val="00A50773"/>
    <w:rsid w:val="00A50A50"/>
    <w:rsid w:val="00A62F5F"/>
    <w:rsid w:val="00A64F0A"/>
    <w:rsid w:val="00A71995"/>
    <w:rsid w:val="00A77403"/>
    <w:rsid w:val="00A8664D"/>
    <w:rsid w:val="00A90C13"/>
    <w:rsid w:val="00AA06CE"/>
    <w:rsid w:val="00AA1443"/>
    <w:rsid w:val="00AA5835"/>
    <w:rsid w:val="00AB66A2"/>
    <w:rsid w:val="00AC51AD"/>
    <w:rsid w:val="00AE02B0"/>
    <w:rsid w:val="00AE1453"/>
    <w:rsid w:val="00AF076A"/>
    <w:rsid w:val="00B0153B"/>
    <w:rsid w:val="00B11129"/>
    <w:rsid w:val="00B239B2"/>
    <w:rsid w:val="00B25CAD"/>
    <w:rsid w:val="00B37820"/>
    <w:rsid w:val="00B56C0E"/>
    <w:rsid w:val="00B64651"/>
    <w:rsid w:val="00B73D07"/>
    <w:rsid w:val="00B74495"/>
    <w:rsid w:val="00B75BD2"/>
    <w:rsid w:val="00B76B5B"/>
    <w:rsid w:val="00B9522E"/>
    <w:rsid w:val="00BA5D4F"/>
    <w:rsid w:val="00BB7A04"/>
    <w:rsid w:val="00BC7A51"/>
    <w:rsid w:val="00BD50EF"/>
    <w:rsid w:val="00BE4E58"/>
    <w:rsid w:val="00BF2A43"/>
    <w:rsid w:val="00BF69C2"/>
    <w:rsid w:val="00C273D8"/>
    <w:rsid w:val="00C37CB4"/>
    <w:rsid w:val="00C46281"/>
    <w:rsid w:val="00C52E0E"/>
    <w:rsid w:val="00C57945"/>
    <w:rsid w:val="00C61B29"/>
    <w:rsid w:val="00C64736"/>
    <w:rsid w:val="00C66A39"/>
    <w:rsid w:val="00C93EBD"/>
    <w:rsid w:val="00CA217A"/>
    <w:rsid w:val="00CD31E5"/>
    <w:rsid w:val="00CE4646"/>
    <w:rsid w:val="00CE6DE7"/>
    <w:rsid w:val="00CF46D4"/>
    <w:rsid w:val="00D01002"/>
    <w:rsid w:val="00D014CE"/>
    <w:rsid w:val="00D0478A"/>
    <w:rsid w:val="00D1016B"/>
    <w:rsid w:val="00D111FD"/>
    <w:rsid w:val="00D24A95"/>
    <w:rsid w:val="00D302C8"/>
    <w:rsid w:val="00D40EE4"/>
    <w:rsid w:val="00D43305"/>
    <w:rsid w:val="00D44EA3"/>
    <w:rsid w:val="00D576CB"/>
    <w:rsid w:val="00D904D4"/>
    <w:rsid w:val="00D944C1"/>
    <w:rsid w:val="00D97032"/>
    <w:rsid w:val="00DA0E15"/>
    <w:rsid w:val="00DA12EA"/>
    <w:rsid w:val="00DB06C2"/>
    <w:rsid w:val="00DD0E84"/>
    <w:rsid w:val="00DF1617"/>
    <w:rsid w:val="00E02585"/>
    <w:rsid w:val="00E03B6A"/>
    <w:rsid w:val="00E118FB"/>
    <w:rsid w:val="00E11B53"/>
    <w:rsid w:val="00E11BF4"/>
    <w:rsid w:val="00E20483"/>
    <w:rsid w:val="00E2679F"/>
    <w:rsid w:val="00E27621"/>
    <w:rsid w:val="00E364CA"/>
    <w:rsid w:val="00E5153B"/>
    <w:rsid w:val="00E520CE"/>
    <w:rsid w:val="00E52116"/>
    <w:rsid w:val="00E52F4A"/>
    <w:rsid w:val="00E602A7"/>
    <w:rsid w:val="00E6046B"/>
    <w:rsid w:val="00E61D5F"/>
    <w:rsid w:val="00E909D4"/>
    <w:rsid w:val="00E93358"/>
    <w:rsid w:val="00EC780F"/>
    <w:rsid w:val="00ED4745"/>
    <w:rsid w:val="00EE40EE"/>
    <w:rsid w:val="00EF0FB3"/>
    <w:rsid w:val="00F06FFF"/>
    <w:rsid w:val="00F14CAD"/>
    <w:rsid w:val="00F42604"/>
    <w:rsid w:val="00F46CF1"/>
    <w:rsid w:val="00F53144"/>
    <w:rsid w:val="00F5576C"/>
    <w:rsid w:val="00F61BB4"/>
    <w:rsid w:val="00F935A9"/>
    <w:rsid w:val="00F94166"/>
    <w:rsid w:val="00F969B5"/>
    <w:rsid w:val="00FA561D"/>
    <w:rsid w:val="00FB3BC1"/>
    <w:rsid w:val="00FB3CC6"/>
    <w:rsid w:val="00FC37B5"/>
    <w:rsid w:val="00FF0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00B89"/>
  <w15:docId w15:val="{50806CAA-5E2D-4D1A-9621-AB1E43C07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52116"/>
  </w:style>
  <w:style w:type="paragraph" w:styleId="Kop2">
    <w:name w:val="heading 2"/>
    <w:basedOn w:val="Standaard"/>
    <w:next w:val="Standaard"/>
    <w:link w:val="Kop2Char"/>
    <w:qFormat/>
    <w:rsid w:val="00537C52"/>
    <w:pPr>
      <w:keepNext/>
      <w:spacing w:after="0" w:line="240" w:lineRule="auto"/>
      <w:outlineLvl w:val="1"/>
    </w:pPr>
    <w:rPr>
      <w:rFonts w:ascii="Times New Roman" w:eastAsia="Times New Roman" w:hAnsi="Times New Roman" w:cs="Times New Roman"/>
      <w:b/>
      <w:bCs/>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37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537C52"/>
    <w:rPr>
      <w:rFonts w:ascii="Times New Roman" w:eastAsia="Times New Roman" w:hAnsi="Times New Roman" w:cs="Times New Roman"/>
      <w:b/>
      <w:bCs/>
      <w:sz w:val="24"/>
      <w:szCs w:val="24"/>
      <w:lang w:val="nl-NL" w:eastAsia="nl-NL"/>
    </w:rPr>
  </w:style>
  <w:style w:type="paragraph" w:styleId="Koptekst">
    <w:name w:val="header"/>
    <w:basedOn w:val="Standaard"/>
    <w:link w:val="KoptekstChar"/>
    <w:uiPriority w:val="99"/>
    <w:unhideWhenUsed/>
    <w:rsid w:val="00537C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7C52"/>
  </w:style>
  <w:style w:type="paragraph" w:styleId="Lijstalinea">
    <w:name w:val="List Paragraph"/>
    <w:basedOn w:val="Standaard"/>
    <w:uiPriority w:val="34"/>
    <w:qFormat/>
    <w:rsid w:val="00537C52"/>
    <w:pPr>
      <w:ind w:left="720"/>
      <w:contextualSpacing/>
    </w:pPr>
  </w:style>
  <w:style w:type="character" w:styleId="Hyperlink">
    <w:name w:val="Hyperlink"/>
    <w:basedOn w:val="Standaardalinea-lettertype"/>
    <w:uiPriority w:val="99"/>
    <w:unhideWhenUsed/>
    <w:rsid w:val="00E11BF4"/>
    <w:rPr>
      <w:color w:val="0000FF" w:themeColor="hyperlink"/>
      <w:u w:val="single"/>
    </w:rPr>
  </w:style>
  <w:style w:type="paragraph" w:customStyle="1" w:styleId="Default">
    <w:name w:val="Default"/>
    <w:rsid w:val="007B5A13"/>
    <w:pPr>
      <w:autoSpaceDE w:val="0"/>
      <w:autoSpaceDN w:val="0"/>
      <w:adjustRightInd w:val="0"/>
      <w:spacing w:after="0" w:line="240" w:lineRule="auto"/>
    </w:pPr>
    <w:rPr>
      <w:rFonts w:ascii="Verdana" w:hAnsi="Verdana" w:cs="Verdana"/>
      <w:color w:val="000000"/>
      <w:sz w:val="24"/>
      <w:szCs w:val="24"/>
    </w:rPr>
  </w:style>
  <w:style w:type="paragraph" w:styleId="Voettekst">
    <w:name w:val="footer"/>
    <w:basedOn w:val="Standaard"/>
    <w:link w:val="VoettekstChar"/>
    <w:uiPriority w:val="99"/>
    <w:unhideWhenUsed/>
    <w:rsid w:val="00AB66A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B66A2"/>
  </w:style>
  <w:style w:type="paragraph" w:styleId="Ballontekst">
    <w:name w:val="Balloon Text"/>
    <w:basedOn w:val="Standaard"/>
    <w:link w:val="BallontekstChar"/>
    <w:uiPriority w:val="99"/>
    <w:semiHidden/>
    <w:unhideWhenUsed/>
    <w:rsid w:val="000C2BE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E1"/>
    <w:rPr>
      <w:rFonts w:ascii="Tahoma" w:hAnsi="Tahoma" w:cs="Tahoma"/>
      <w:sz w:val="16"/>
      <w:szCs w:val="16"/>
    </w:rPr>
  </w:style>
  <w:style w:type="character" w:styleId="GevolgdeHyperlink">
    <w:name w:val="FollowedHyperlink"/>
    <w:basedOn w:val="Standaardalinea-lettertype"/>
    <w:uiPriority w:val="99"/>
    <w:semiHidden/>
    <w:unhideWhenUsed/>
    <w:rsid w:val="00600D93"/>
    <w:rPr>
      <w:color w:val="800080" w:themeColor="followedHyperlink"/>
      <w:u w:val="single"/>
    </w:rPr>
  </w:style>
  <w:style w:type="paragraph" w:styleId="Revisie">
    <w:name w:val="Revision"/>
    <w:hidden/>
    <w:uiPriority w:val="99"/>
    <w:semiHidden/>
    <w:rsid w:val="00ED47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521495">
      <w:bodyDiv w:val="1"/>
      <w:marLeft w:val="0"/>
      <w:marRight w:val="0"/>
      <w:marTop w:val="0"/>
      <w:marBottom w:val="0"/>
      <w:divBdr>
        <w:top w:val="none" w:sz="0" w:space="0" w:color="auto"/>
        <w:left w:val="none" w:sz="0" w:space="0" w:color="auto"/>
        <w:bottom w:val="none" w:sz="0" w:space="0" w:color="auto"/>
        <w:right w:val="none" w:sz="0" w:space="0" w:color="auto"/>
      </w:divBdr>
    </w:div>
    <w:div w:id="617689175">
      <w:bodyDiv w:val="1"/>
      <w:marLeft w:val="0"/>
      <w:marRight w:val="0"/>
      <w:marTop w:val="0"/>
      <w:marBottom w:val="0"/>
      <w:divBdr>
        <w:top w:val="none" w:sz="0" w:space="0" w:color="auto"/>
        <w:left w:val="none" w:sz="0" w:space="0" w:color="auto"/>
        <w:bottom w:val="none" w:sz="0" w:space="0" w:color="auto"/>
        <w:right w:val="none" w:sz="0" w:space="0" w:color="auto"/>
      </w:divBdr>
    </w:div>
    <w:div w:id="198496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kcert.eu?subject=Modelovereenkomst%20Produce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kcert.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mk.nl" TargetMode="External"/></Relationships>
</file>

<file path=word/theme/theme1.xml><?xml version="1.0" encoding="utf-8"?>
<a:theme xmlns:a="http://schemas.openxmlformats.org/drawingml/2006/main" name="Kantoorthema">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52667E26A756345A831C62EAFCB2DE8" ma:contentTypeVersion="5" ma:contentTypeDescription="Een nieuw document maken." ma:contentTypeScope="" ma:versionID="899c328e77e0ab4562d1b165800ce1c9">
  <xsd:schema xmlns:xsd="http://www.w3.org/2001/XMLSchema" xmlns:xs="http://www.w3.org/2001/XMLSchema" xmlns:p="http://schemas.microsoft.com/office/2006/metadata/properties" xmlns:ns2="d4042f69-d201-46c3-ae62-c187d7e9bcfa" xmlns:ns3="05de733f-7f86-445d-b074-120cd69ad695" targetNamespace="http://schemas.microsoft.com/office/2006/metadata/properties" ma:root="true" ma:fieldsID="15cd3bee8c67658272e5f6fb55a3c416" ns2:_="" ns3:_="">
    <xsd:import namespace="d4042f69-d201-46c3-ae62-c187d7e9bcfa"/>
    <xsd:import namespace="05de733f-7f86-445d-b074-120cd69ad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042f69-d201-46c3-ae62-c187d7e9bcfa"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e733f-7f86-445d-b074-120cd69ad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035C0-EE56-4CC0-B9C7-3CD3A94DDE5C}">
  <ds:schemaRefs>
    <ds:schemaRef ds:uri="http://schemas.microsoft.com/sharepoint/v3/contenttype/forms"/>
  </ds:schemaRefs>
</ds:datastoreItem>
</file>

<file path=customXml/itemProps2.xml><?xml version="1.0" encoding="utf-8"?>
<ds:datastoreItem xmlns:ds="http://schemas.openxmlformats.org/officeDocument/2006/customXml" ds:itemID="{A60141E7-ACCB-4004-B92B-28CF75A0462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5de733f-7f86-445d-b074-120cd69ad695"/>
    <ds:schemaRef ds:uri="http://purl.org/dc/terms/"/>
    <ds:schemaRef ds:uri="d4042f69-d201-46c3-ae62-c187d7e9bcfa"/>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4BCC078-EF84-4404-988C-A0812C70E887}">
  <ds:schemaRefs>
    <ds:schemaRef ds:uri="http://schemas.openxmlformats.org/officeDocument/2006/bibliography"/>
  </ds:schemaRefs>
</ds:datastoreItem>
</file>

<file path=customXml/itemProps4.xml><?xml version="1.0" encoding="utf-8"?>
<ds:datastoreItem xmlns:ds="http://schemas.openxmlformats.org/officeDocument/2006/customXml" ds:itemID="{443A0366-2468-433E-B2CA-AA95ECFB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042f69-d201-46c3-ae62-c187d7e9bcfa"/>
    <ds:schemaRef ds:uri="05de733f-7f86-445d-b074-120cd69ad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992</Words>
  <Characters>5459</Characters>
  <Application>Microsoft Office Word</Application>
  <DocSecurity>8</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Catrien Coutigny</dc:creator>
  <cp:lastModifiedBy>Annick</cp:lastModifiedBy>
  <cp:revision>2</cp:revision>
  <cp:lastPrinted>2020-06-16T10:10:00Z</cp:lastPrinted>
  <dcterms:created xsi:type="dcterms:W3CDTF">2021-01-14T08:25:00Z</dcterms:created>
  <dcterms:modified xsi:type="dcterms:W3CDTF">2021-01-14T08:25:00Z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0x010100F52667E26A756345A831C62EAFCB2DE8</vt:lpwstr>
  </property>
</Properties>
</file>